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80405" w14:textId="77777777" w:rsidR="006C18D3" w:rsidRDefault="00C03096">
      <w:pPr>
        <w:pStyle w:val="P68B1DB1-BodyText1"/>
        <w:ind w:left="3008"/>
        <w:jc w:val="left"/>
      </w:pPr>
      <w:r>
        <w:rPr>
          <w:noProof/>
        </w:rPr>
        <w:drawing>
          <wp:inline distT="0" distB="0" distL="0" distR="0" wp14:anchorId="6C22ED5E" wp14:editId="12F90DA3">
            <wp:extent cx="1720030" cy="77924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030" cy="77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13E5C" w14:textId="5A310579" w:rsidR="009B5593" w:rsidRDefault="00C03096" w:rsidP="009B5593">
      <w:pPr>
        <w:pStyle w:val="P68B1DB1-Normal2"/>
        <w:spacing w:before="19" w:line="276" w:lineRule="auto"/>
        <w:ind w:left="113" w:right="113"/>
        <w:jc w:val="center"/>
      </w:pPr>
      <w:r>
        <w:t>FENERBAHÇE UNIVERSITY</w:t>
      </w:r>
    </w:p>
    <w:p w14:paraId="79EF22C8" w14:textId="1E347C4C" w:rsidR="006C18D3" w:rsidRDefault="00C03096" w:rsidP="009B5593">
      <w:pPr>
        <w:pStyle w:val="P68B1DB1-Normal2"/>
        <w:spacing w:before="19" w:line="276" w:lineRule="auto"/>
        <w:ind w:left="113" w:right="113"/>
        <w:jc w:val="center"/>
      </w:pPr>
      <w:r>
        <w:t xml:space="preserve">ACADEMIC RESEARCH </w:t>
      </w:r>
      <w:r w:rsidR="009B5593">
        <w:t>AND</w:t>
      </w:r>
      <w:r>
        <w:t xml:space="preserve"> PUBLICATION ETHICS DIRECTIVE</w:t>
      </w:r>
    </w:p>
    <w:p w14:paraId="6616533B" w14:textId="77777777" w:rsidR="006C18D3" w:rsidRDefault="006C18D3">
      <w:pPr>
        <w:pStyle w:val="BodyText"/>
        <w:jc w:val="left"/>
        <w:rPr>
          <w:b/>
        </w:rPr>
      </w:pPr>
    </w:p>
    <w:p w14:paraId="0183F2F4" w14:textId="77777777" w:rsidR="006C18D3" w:rsidRDefault="006C18D3">
      <w:pPr>
        <w:pStyle w:val="BodyText"/>
        <w:spacing w:before="83"/>
        <w:jc w:val="left"/>
        <w:rPr>
          <w:b/>
        </w:rPr>
      </w:pPr>
    </w:p>
    <w:p w14:paraId="3E0C1910" w14:textId="77777777" w:rsidR="006C18D3" w:rsidRDefault="00C03096">
      <w:pPr>
        <w:pStyle w:val="Heading1"/>
        <w:ind w:right="5"/>
      </w:pPr>
      <w:r>
        <w:t>PART ONE</w:t>
      </w:r>
    </w:p>
    <w:p w14:paraId="712A4AE9" w14:textId="77777777" w:rsidR="006C18D3" w:rsidRDefault="00C03096">
      <w:pPr>
        <w:pStyle w:val="Heading2"/>
        <w:spacing w:before="41"/>
        <w:ind w:left="10" w:right="1"/>
        <w:jc w:val="center"/>
      </w:pPr>
      <w:proofErr w:type="spellStart"/>
      <w:r>
        <w:t>Purpose</w:t>
      </w:r>
      <w:proofErr w:type="spellEnd"/>
      <w:r>
        <w:t xml:space="preserve">, </w:t>
      </w:r>
      <w:proofErr w:type="spellStart"/>
      <w:r>
        <w:t>Scope</w:t>
      </w:r>
      <w:proofErr w:type="spellEnd"/>
      <w:r>
        <w:t xml:space="preserve">, </w:t>
      </w:r>
      <w:proofErr w:type="spellStart"/>
      <w:r>
        <w:t>Basis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Definitions</w:t>
      </w:r>
      <w:proofErr w:type="spellEnd"/>
    </w:p>
    <w:p w14:paraId="7E88B89D" w14:textId="77777777" w:rsidR="006C18D3" w:rsidRDefault="006C18D3">
      <w:pPr>
        <w:pStyle w:val="BodyText"/>
        <w:spacing w:before="84"/>
        <w:jc w:val="left"/>
        <w:rPr>
          <w:b/>
        </w:rPr>
      </w:pPr>
    </w:p>
    <w:p w14:paraId="5E1F557F" w14:textId="77777777" w:rsidR="006C18D3" w:rsidRDefault="00C03096">
      <w:pPr>
        <w:pStyle w:val="P68B1DB1-Normal2"/>
        <w:ind w:left="141"/>
      </w:pPr>
      <w:proofErr w:type="spellStart"/>
      <w:r>
        <w:t>Purpose</w:t>
      </w:r>
      <w:proofErr w:type="spellEnd"/>
    </w:p>
    <w:p w14:paraId="731FC9B7" w14:textId="1E71168E" w:rsidR="006C18D3" w:rsidRDefault="00C03096">
      <w:pPr>
        <w:pStyle w:val="BodyText"/>
        <w:spacing w:before="41" w:line="276" w:lineRule="auto"/>
        <w:ind w:left="141" w:right="133"/>
      </w:pPr>
      <w:r w:rsidRPr="009B5593">
        <w:rPr>
          <w:b/>
          <w:bCs/>
        </w:rPr>
        <w:t>ARTICLE</w:t>
      </w:r>
      <w:r>
        <w:t xml:space="preserve"> </w:t>
      </w:r>
      <w:r>
        <w:rPr>
          <w:b/>
        </w:rPr>
        <w:t xml:space="preserve">1 – </w:t>
      </w: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directive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establish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of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followed</w:t>
      </w:r>
      <w:proofErr w:type="spellEnd"/>
      <w:r>
        <w:t xml:space="preserve"> in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projects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Fenerbahçe </w:t>
      </w:r>
      <w:proofErr w:type="spellStart"/>
      <w:r>
        <w:t>University’s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define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formation</w:t>
      </w:r>
      <w:proofErr w:type="spellEnd"/>
      <w:r>
        <w:t xml:space="preserve">, </w:t>
      </w:r>
      <w:proofErr w:type="spellStart"/>
      <w:r>
        <w:t>duties</w:t>
      </w:r>
      <w:proofErr w:type="spellEnd"/>
      <w:r>
        <w:t xml:space="preserve">, </w:t>
      </w:r>
      <w:proofErr w:type="spellStart"/>
      <w:r>
        <w:t>authority</w:t>
      </w:r>
      <w:proofErr w:type="spellEnd"/>
      <w:r>
        <w:t xml:space="preserve">, </w:t>
      </w:r>
      <w:proofErr w:type="spellStart"/>
      <w:r>
        <w:t>responsibilities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tasked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supervising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>.</w:t>
      </w:r>
    </w:p>
    <w:p w14:paraId="258A76DB" w14:textId="77777777" w:rsidR="006C18D3" w:rsidRDefault="006C18D3">
      <w:pPr>
        <w:pStyle w:val="BodyText"/>
        <w:spacing w:before="41"/>
        <w:jc w:val="left"/>
      </w:pPr>
    </w:p>
    <w:p w14:paraId="4BFE6F52" w14:textId="77777777" w:rsidR="006C18D3" w:rsidRDefault="00C03096">
      <w:pPr>
        <w:pStyle w:val="Heading2"/>
        <w:jc w:val="left"/>
      </w:pPr>
      <w:proofErr w:type="spellStart"/>
      <w:r>
        <w:t>Scope</w:t>
      </w:r>
      <w:proofErr w:type="spellEnd"/>
    </w:p>
    <w:p w14:paraId="7B018CBB" w14:textId="77777777" w:rsidR="006C18D3" w:rsidRDefault="00C03096">
      <w:pPr>
        <w:pStyle w:val="BodyText"/>
        <w:spacing w:before="43"/>
        <w:ind w:left="141"/>
        <w:jc w:val="left"/>
      </w:pPr>
      <w:r>
        <w:rPr>
          <w:b/>
        </w:rPr>
        <w:t xml:space="preserve">ARTICLE 2 – </w:t>
      </w:r>
      <w:r>
        <w:t xml:space="preserve">(1)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directive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of Fenerbahçe </w:t>
      </w:r>
      <w:proofErr w:type="spellStart"/>
      <w:r>
        <w:t>University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areas</w:t>
      </w:r>
      <w:proofErr w:type="spellEnd"/>
      <w:r>
        <w:t>:</w:t>
      </w:r>
    </w:p>
    <w:p w14:paraId="0580CA03" w14:textId="77777777" w:rsidR="006C18D3" w:rsidRDefault="00C03096">
      <w:pPr>
        <w:pStyle w:val="P68B1DB1-ListParagraph3"/>
        <w:numPr>
          <w:ilvl w:val="0"/>
          <w:numId w:val="15"/>
        </w:numPr>
        <w:tabs>
          <w:tab w:val="left" w:pos="861"/>
        </w:tabs>
        <w:spacing w:before="41" w:line="276" w:lineRule="auto"/>
        <w:ind w:right="138"/>
      </w:pPr>
      <w:proofErr w:type="spellStart"/>
      <w:r>
        <w:t>Ethical</w:t>
      </w:r>
      <w:proofErr w:type="spellEnd"/>
      <w:r>
        <w:t xml:space="preserve"> </w:t>
      </w:r>
      <w:proofErr w:type="spellStart"/>
      <w:r>
        <w:t>violations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of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projects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individually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collaboratively</w:t>
      </w:r>
      <w:proofErr w:type="spellEnd"/>
      <w:r>
        <w:t>,</w:t>
      </w:r>
    </w:p>
    <w:p w14:paraId="38D2941B" w14:textId="77777777" w:rsidR="006C18D3" w:rsidRDefault="00C03096">
      <w:pPr>
        <w:pStyle w:val="P68B1DB1-ListParagraph3"/>
        <w:numPr>
          <w:ilvl w:val="0"/>
          <w:numId w:val="15"/>
        </w:numPr>
        <w:tabs>
          <w:tab w:val="left" w:pos="861"/>
        </w:tabs>
        <w:spacing w:line="276" w:lineRule="auto"/>
        <w:ind w:right="133"/>
      </w:pPr>
      <w:proofErr w:type="spellStart"/>
      <w:r>
        <w:t>Graduation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, </w:t>
      </w:r>
      <w:proofErr w:type="spellStart"/>
      <w:r>
        <w:t>theses</w:t>
      </w:r>
      <w:proofErr w:type="spellEnd"/>
      <w:r>
        <w:t xml:space="preserve">, </w:t>
      </w:r>
      <w:proofErr w:type="spellStart"/>
      <w:r>
        <w:t>postgraduate</w:t>
      </w:r>
      <w:proofErr w:type="spellEnd"/>
      <w:r>
        <w:t xml:space="preserve"> </w:t>
      </w:r>
      <w:proofErr w:type="spellStart"/>
      <w:r>
        <w:t>theses</w:t>
      </w:r>
      <w:proofErr w:type="spellEnd"/>
      <w:r>
        <w:t xml:space="preserve">,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undertaken</w:t>
      </w:r>
      <w:proofErr w:type="spellEnd"/>
      <w:r>
        <w:t>,</w:t>
      </w:r>
    </w:p>
    <w:p w14:paraId="0188A070" w14:textId="77777777" w:rsidR="006C18D3" w:rsidRDefault="00C03096">
      <w:pPr>
        <w:pStyle w:val="P68B1DB1-ListParagraph3"/>
        <w:numPr>
          <w:ilvl w:val="0"/>
          <w:numId w:val="15"/>
        </w:numPr>
        <w:tabs>
          <w:tab w:val="left" w:pos="861"/>
        </w:tabs>
        <w:spacing w:line="276" w:lineRule="auto"/>
        <w:ind w:right="133"/>
      </w:pPr>
      <w:proofErr w:type="spellStart"/>
      <w:r>
        <w:t>Publication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of </w:t>
      </w:r>
      <w:proofErr w:type="spellStart"/>
      <w:r>
        <w:t>publications</w:t>
      </w:r>
      <w:proofErr w:type="spellEnd"/>
      <w:r>
        <w:t xml:space="preserve">,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,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of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audio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,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>,</w:t>
      </w:r>
    </w:p>
    <w:p w14:paraId="717F86E2" w14:textId="77777777" w:rsidR="006C18D3" w:rsidRDefault="00C03096">
      <w:pPr>
        <w:pStyle w:val="P68B1DB1-ListParagraph3"/>
        <w:numPr>
          <w:ilvl w:val="0"/>
          <w:numId w:val="15"/>
        </w:numPr>
        <w:tabs>
          <w:tab w:val="left" w:pos="861"/>
        </w:tabs>
        <w:spacing w:line="276" w:lineRule="auto"/>
        <w:ind w:right="132"/>
      </w:pPr>
      <w:proofErr w:type="spellStart"/>
      <w:r>
        <w:t>Ethical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of </w:t>
      </w:r>
      <w:proofErr w:type="spellStart"/>
      <w:r>
        <w:t>subjects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biomedical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ecological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questionnaires</w:t>
      </w:r>
      <w:proofErr w:type="spellEnd"/>
      <w:r>
        <w:t xml:space="preserve">, </w:t>
      </w:r>
      <w:proofErr w:type="spellStart"/>
      <w:r>
        <w:t>interviews</w:t>
      </w:r>
      <w:proofErr w:type="spellEnd"/>
      <w:r>
        <w:t xml:space="preserve">, </w:t>
      </w:r>
      <w:proofErr w:type="spellStart"/>
      <w:r>
        <w:t>tests</w:t>
      </w:r>
      <w:proofErr w:type="spellEnd"/>
      <w:r>
        <w:t xml:space="preserve">, </w:t>
      </w:r>
      <w:proofErr w:type="spellStart"/>
      <w:r>
        <w:t>scales</w:t>
      </w:r>
      <w:proofErr w:type="spellEnd"/>
      <w:r>
        <w:t xml:space="preserve">, </w:t>
      </w:r>
      <w:proofErr w:type="spellStart"/>
      <w:r>
        <w:t>focus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,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indicators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 </w:t>
      </w:r>
      <w:proofErr w:type="spellStart"/>
      <w:r>
        <w:t>collection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observation</w:t>
      </w:r>
      <w:proofErr w:type="spellEnd"/>
      <w:r>
        <w:t xml:space="preserve">, video/film,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audio</w:t>
      </w:r>
      <w:proofErr w:type="spellEnd"/>
      <w:r>
        <w:t xml:space="preserve"> </w:t>
      </w:r>
      <w:proofErr w:type="spellStart"/>
      <w:r>
        <w:t>recording</w:t>
      </w:r>
      <w:proofErr w:type="spellEnd"/>
      <w:r>
        <w:t xml:space="preserve"> in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>.</w:t>
      </w:r>
    </w:p>
    <w:p w14:paraId="44666DA9" w14:textId="77777777" w:rsidR="006C18D3" w:rsidRDefault="006C18D3">
      <w:pPr>
        <w:pStyle w:val="BodyText"/>
        <w:spacing w:before="43"/>
        <w:jc w:val="left"/>
      </w:pPr>
    </w:p>
    <w:p w14:paraId="2889BE71" w14:textId="77777777" w:rsidR="006C18D3" w:rsidRDefault="00C03096">
      <w:pPr>
        <w:pStyle w:val="Heading2"/>
        <w:jc w:val="left"/>
      </w:pPr>
      <w:proofErr w:type="spellStart"/>
      <w:r>
        <w:t>Basis</w:t>
      </w:r>
      <w:proofErr w:type="spellEnd"/>
    </w:p>
    <w:p w14:paraId="475BCAEB" w14:textId="77777777" w:rsidR="006C18D3" w:rsidRDefault="00C03096">
      <w:pPr>
        <w:pStyle w:val="BodyText"/>
        <w:spacing w:before="41" w:line="276" w:lineRule="auto"/>
        <w:ind w:left="141" w:right="133"/>
      </w:pPr>
      <w:r>
        <w:rPr>
          <w:b/>
        </w:rPr>
        <w:t xml:space="preserve">ARTICLE 3 – </w:t>
      </w:r>
      <w:r>
        <w:t xml:space="preserve">(1)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directive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of </w:t>
      </w:r>
      <w:proofErr w:type="spellStart"/>
      <w:r>
        <w:t>Article</w:t>
      </w:r>
      <w:proofErr w:type="spellEnd"/>
      <w:r>
        <w:t xml:space="preserve"> 14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No. 2547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of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Directive.</w:t>
      </w:r>
    </w:p>
    <w:p w14:paraId="0D17866A" w14:textId="77777777" w:rsidR="006F3AC6" w:rsidRDefault="006F3AC6">
      <w:pPr>
        <w:pStyle w:val="BodyText"/>
        <w:spacing w:before="41" w:line="276" w:lineRule="auto"/>
        <w:ind w:left="141" w:right="133"/>
      </w:pPr>
    </w:p>
    <w:tbl>
      <w:tblPr>
        <w:tblStyle w:val="TableNormal1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890"/>
        <w:gridCol w:w="1765"/>
        <w:gridCol w:w="1496"/>
        <w:gridCol w:w="1697"/>
      </w:tblGrid>
      <w:tr w:rsidR="006F3AC6" w14:paraId="5D97015E" w14:textId="77777777" w:rsidTr="001D452A">
        <w:trPr>
          <w:trHeight w:val="417"/>
        </w:trPr>
        <w:tc>
          <w:tcPr>
            <w:tcW w:w="2014" w:type="dxa"/>
          </w:tcPr>
          <w:p w14:paraId="17329691" w14:textId="77777777" w:rsidR="006F3AC6" w:rsidRDefault="006F3AC6" w:rsidP="001D452A">
            <w:pPr>
              <w:pStyle w:val="P68B1DB1-TableParagraph5"/>
              <w:ind w:left="110"/>
            </w:pPr>
            <w:proofErr w:type="spellStart"/>
            <w:r>
              <w:t>Doc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  <w:r>
              <w:t>: YÖN.REK.25</w:t>
            </w:r>
          </w:p>
        </w:tc>
        <w:tc>
          <w:tcPr>
            <w:tcW w:w="1890" w:type="dxa"/>
          </w:tcPr>
          <w:p w14:paraId="0AC6FF69" w14:textId="77777777" w:rsidR="006F3AC6" w:rsidRDefault="006F3AC6" w:rsidP="001D452A">
            <w:pPr>
              <w:pStyle w:val="P68B1DB1-TableParagraph5"/>
              <w:ind w:left="110"/>
            </w:pPr>
            <w:r>
              <w:t>REL. DATE: 03.12.2019</w:t>
            </w:r>
          </w:p>
        </w:tc>
        <w:tc>
          <w:tcPr>
            <w:tcW w:w="1765" w:type="dxa"/>
          </w:tcPr>
          <w:p w14:paraId="0F41249B" w14:textId="77777777" w:rsidR="006F3AC6" w:rsidRDefault="006F3AC6" w:rsidP="001D452A">
            <w:pPr>
              <w:pStyle w:val="P68B1DB1-TableParagraph5"/>
            </w:pPr>
            <w:r>
              <w:t>REV. DATE: 17.10.2024</w:t>
            </w:r>
          </w:p>
        </w:tc>
        <w:tc>
          <w:tcPr>
            <w:tcW w:w="1496" w:type="dxa"/>
          </w:tcPr>
          <w:p w14:paraId="51261065" w14:textId="77777777" w:rsidR="006F3AC6" w:rsidRDefault="006F3AC6" w:rsidP="001D452A">
            <w:pPr>
              <w:pStyle w:val="P68B1DB1-TableParagraph5"/>
            </w:pPr>
            <w:r>
              <w:t>REV. No: 3</w:t>
            </w:r>
          </w:p>
        </w:tc>
        <w:tc>
          <w:tcPr>
            <w:tcW w:w="1697" w:type="dxa"/>
          </w:tcPr>
          <w:p w14:paraId="3C4FD479" w14:textId="77777777" w:rsidR="006F3AC6" w:rsidRDefault="006F3AC6" w:rsidP="001D452A">
            <w:pPr>
              <w:pStyle w:val="P68B1DB1-TableParagraph5"/>
              <w:ind w:left="108"/>
            </w:pPr>
            <w:r>
              <w:t>INTERNAL ONLY</w:t>
            </w:r>
          </w:p>
        </w:tc>
      </w:tr>
    </w:tbl>
    <w:p w14:paraId="2784795B" w14:textId="77777777" w:rsidR="006C18D3" w:rsidRDefault="006C18D3">
      <w:pPr>
        <w:pStyle w:val="BodyText"/>
        <w:spacing w:before="41"/>
        <w:jc w:val="left"/>
      </w:pPr>
    </w:p>
    <w:p w14:paraId="203065B0" w14:textId="77777777" w:rsidR="006C18D3" w:rsidRDefault="00C03096">
      <w:pPr>
        <w:pStyle w:val="Heading2"/>
        <w:spacing w:before="1"/>
        <w:jc w:val="left"/>
      </w:pPr>
      <w:proofErr w:type="spellStart"/>
      <w:r>
        <w:t>Definitions</w:t>
      </w:r>
      <w:proofErr w:type="spellEnd"/>
    </w:p>
    <w:p w14:paraId="0EA817B1" w14:textId="5027981D" w:rsidR="006F3AC6" w:rsidRDefault="00C03096" w:rsidP="006F3AC6">
      <w:pPr>
        <w:pStyle w:val="P68B1DB1-Normal4"/>
        <w:spacing w:before="40"/>
        <w:ind w:left="141"/>
      </w:pPr>
      <w:r>
        <w:rPr>
          <w:b/>
        </w:rPr>
        <w:t>ARTICLE 4</w:t>
      </w:r>
      <w:r w:rsidR="00067404">
        <w:rPr>
          <w:b/>
        </w:rPr>
        <w:t xml:space="preserve"> –</w:t>
      </w:r>
      <w:r>
        <w:rPr>
          <w:b/>
        </w:rPr>
        <w:t xml:space="preserve"> </w:t>
      </w: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definitions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directive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as </w:t>
      </w:r>
      <w:proofErr w:type="spellStart"/>
      <w:r>
        <w:t>follows</w:t>
      </w:r>
      <w:proofErr w:type="spellEnd"/>
      <w:r>
        <w:t>;</w:t>
      </w:r>
    </w:p>
    <w:p w14:paraId="3E40B955" w14:textId="531FEC9E" w:rsidR="006C18D3" w:rsidRDefault="00C03096" w:rsidP="006F3AC6">
      <w:pPr>
        <w:pStyle w:val="P68B1DB1-Normal4"/>
        <w:numPr>
          <w:ilvl w:val="0"/>
          <w:numId w:val="14"/>
        </w:numPr>
        <w:spacing w:before="40"/>
      </w:pPr>
      <w:proofErr w:type="spellStart"/>
      <w:r>
        <w:t>Academic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: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artistic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>,</w:t>
      </w:r>
    </w:p>
    <w:p w14:paraId="5412CD24" w14:textId="77777777" w:rsidR="006C18D3" w:rsidRDefault="00C03096">
      <w:pPr>
        <w:pStyle w:val="P68B1DB1-ListParagraph3"/>
        <w:numPr>
          <w:ilvl w:val="0"/>
          <w:numId w:val="14"/>
        </w:numPr>
        <w:tabs>
          <w:tab w:val="left" w:pos="860"/>
        </w:tabs>
        <w:spacing w:before="44"/>
        <w:ind w:left="860" w:hanging="359"/>
      </w:pPr>
      <w:proofErr w:type="spellStart"/>
      <w:r>
        <w:t>President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>,</w:t>
      </w:r>
    </w:p>
    <w:p w14:paraId="7054C10E" w14:textId="77777777" w:rsidR="006C18D3" w:rsidRDefault="00C03096">
      <w:pPr>
        <w:pStyle w:val="P68B1DB1-ListParagraph3"/>
        <w:numPr>
          <w:ilvl w:val="0"/>
          <w:numId w:val="14"/>
        </w:numPr>
        <w:tabs>
          <w:tab w:val="left" w:pos="860"/>
        </w:tabs>
        <w:spacing w:before="40"/>
        <w:ind w:left="860" w:hanging="359"/>
      </w:pP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/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>,</w:t>
      </w:r>
    </w:p>
    <w:p w14:paraId="7E7F3443" w14:textId="77777777" w:rsidR="006C18D3" w:rsidRDefault="00C03096">
      <w:pPr>
        <w:pStyle w:val="P68B1DB1-ListParagraph3"/>
        <w:numPr>
          <w:ilvl w:val="0"/>
          <w:numId w:val="14"/>
        </w:numPr>
        <w:tabs>
          <w:tab w:val="left" w:pos="860"/>
        </w:tabs>
        <w:spacing w:before="41"/>
        <w:ind w:left="860" w:hanging="359"/>
      </w:pPr>
      <w:proofErr w:type="spellStart"/>
      <w:r>
        <w:t>Rector</w:t>
      </w:r>
      <w:proofErr w:type="spellEnd"/>
      <w:r>
        <w:t xml:space="preserve">: Fenerbahçe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Rector</w:t>
      </w:r>
      <w:proofErr w:type="spellEnd"/>
      <w:r>
        <w:t>,</w:t>
      </w:r>
    </w:p>
    <w:p w14:paraId="7104EA0B" w14:textId="77777777" w:rsidR="006C18D3" w:rsidRDefault="00C03096">
      <w:pPr>
        <w:pStyle w:val="P68B1DB1-ListParagraph3"/>
        <w:numPr>
          <w:ilvl w:val="0"/>
          <w:numId w:val="14"/>
        </w:numPr>
        <w:tabs>
          <w:tab w:val="left" w:pos="860"/>
        </w:tabs>
        <w:spacing w:before="41"/>
        <w:ind w:left="860" w:hanging="359"/>
      </w:pPr>
      <w:proofErr w:type="spellStart"/>
      <w:r>
        <w:t>Rectorate</w:t>
      </w:r>
      <w:proofErr w:type="spellEnd"/>
      <w:r>
        <w:t xml:space="preserve">: Fenerbahçe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Rectorate</w:t>
      </w:r>
      <w:proofErr w:type="spellEnd"/>
      <w:r>
        <w:t>,</w:t>
      </w:r>
    </w:p>
    <w:p w14:paraId="6493A400" w14:textId="77777777" w:rsidR="006C18D3" w:rsidRDefault="00C03096">
      <w:pPr>
        <w:pStyle w:val="P68B1DB1-ListParagraph3"/>
        <w:numPr>
          <w:ilvl w:val="0"/>
          <w:numId w:val="14"/>
        </w:numPr>
        <w:tabs>
          <w:tab w:val="left" w:pos="861"/>
        </w:tabs>
        <w:spacing w:before="43"/>
      </w:pPr>
      <w:proofErr w:type="spellStart"/>
      <w:proofErr w:type="gramStart"/>
      <w:r>
        <w:t>Senate</w:t>
      </w:r>
      <w:proofErr w:type="spellEnd"/>
      <w:proofErr w:type="gramEnd"/>
      <w:r>
        <w:t xml:space="preserve">: Fenerbahçe </w:t>
      </w:r>
      <w:proofErr w:type="spellStart"/>
      <w:r>
        <w:t>University</w:t>
      </w:r>
      <w:proofErr w:type="spellEnd"/>
      <w:r>
        <w:t xml:space="preserve"> </w:t>
      </w:r>
      <w:proofErr w:type="spellStart"/>
      <w:proofErr w:type="gramStart"/>
      <w:r>
        <w:t>Senate</w:t>
      </w:r>
      <w:proofErr w:type="spellEnd"/>
      <w:proofErr w:type="gramEnd"/>
      <w:r>
        <w:t>,</w:t>
      </w:r>
    </w:p>
    <w:p w14:paraId="0F078585" w14:textId="77777777" w:rsidR="006C18D3" w:rsidRDefault="00C03096">
      <w:pPr>
        <w:pStyle w:val="P68B1DB1-ListParagraph3"/>
        <w:numPr>
          <w:ilvl w:val="0"/>
          <w:numId w:val="14"/>
        </w:numPr>
        <w:tabs>
          <w:tab w:val="left" w:pos="860"/>
        </w:tabs>
        <w:spacing w:before="41"/>
        <w:ind w:left="860" w:hanging="359"/>
      </w:pPr>
      <w:proofErr w:type="spellStart"/>
      <w:r>
        <w:t>University</w:t>
      </w:r>
      <w:proofErr w:type="spellEnd"/>
      <w:r>
        <w:t xml:space="preserve">: Fenerbahçe </w:t>
      </w:r>
      <w:proofErr w:type="spellStart"/>
      <w:r>
        <w:t>University</w:t>
      </w:r>
      <w:proofErr w:type="spellEnd"/>
      <w:r>
        <w:t>,</w:t>
      </w:r>
    </w:p>
    <w:p w14:paraId="2E99F9E9" w14:textId="77777777" w:rsidR="006C18D3" w:rsidRDefault="00C03096">
      <w:pPr>
        <w:pStyle w:val="P68B1DB1-ListParagraph3"/>
        <w:numPr>
          <w:ilvl w:val="0"/>
          <w:numId w:val="14"/>
        </w:numPr>
        <w:tabs>
          <w:tab w:val="left" w:pos="860"/>
        </w:tabs>
        <w:spacing w:before="41"/>
        <w:ind w:left="860" w:hanging="359"/>
      </w:pPr>
      <w:proofErr w:type="spellStart"/>
      <w:r>
        <w:t>Member</w:t>
      </w:r>
      <w:proofErr w:type="spellEnd"/>
      <w:r>
        <w:t xml:space="preserve">: </w:t>
      </w:r>
      <w:proofErr w:type="spellStart"/>
      <w:r>
        <w:t>Members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>.</w:t>
      </w:r>
    </w:p>
    <w:p w14:paraId="64153B21" w14:textId="77777777" w:rsidR="006C18D3" w:rsidRDefault="006C18D3">
      <w:pPr>
        <w:pStyle w:val="BodyText"/>
        <w:spacing w:before="84"/>
        <w:jc w:val="left"/>
      </w:pPr>
    </w:p>
    <w:p w14:paraId="1D8A58E0" w14:textId="77777777" w:rsidR="006C18D3" w:rsidRDefault="00C03096">
      <w:pPr>
        <w:pStyle w:val="Heading2"/>
      </w:pPr>
      <w:proofErr w:type="spellStart"/>
      <w:r>
        <w:t>Excluded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time-</w:t>
      </w:r>
      <w:proofErr w:type="spellStart"/>
      <w:r>
        <w:t>barred</w:t>
      </w:r>
      <w:proofErr w:type="spellEnd"/>
      <w:r>
        <w:t xml:space="preserve"> </w:t>
      </w:r>
      <w:proofErr w:type="spellStart"/>
      <w:r>
        <w:t>cases</w:t>
      </w:r>
      <w:proofErr w:type="spellEnd"/>
    </w:p>
    <w:p w14:paraId="5F8054D4" w14:textId="77777777" w:rsidR="006C18D3" w:rsidRDefault="00C03096">
      <w:pPr>
        <w:pStyle w:val="BodyText"/>
        <w:spacing w:before="41" w:line="276" w:lineRule="auto"/>
        <w:ind w:left="141" w:right="137"/>
      </w:pPr>
      <w:r>
        <w:rPr>
          <w:b/>
        </w:rPr>
        <w:t xml:space="preserve">ARTICLE 5 – </w:t>
      </w:r>
      <w:r>
        <w:t xml:space="preserve">(1) </w:t>
      </w:r>
      <w:proofErr w:type="spellStart"/>
      <w:r>
        <w:t>Examinations</w:t>
      </w:r>
      <w:proofErr w:type="spellEnd"/>
      <w:r>
        <w:t xml:space="preserve">, </w:t>
      </w:r>
      <w:proofErr w:type="spellStart"/>
      <w:r>
        <w:t>complaints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notifications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files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associate</w:t>
      </w:r>
      <w:proofErr w:type="spellEnd"/>
      <w:r>
        <w:t xml:space="preserve"> </w:t>
      </w:r>
      <w:proofErr w:type="spellStart"/>
      <w:r>
        <w:t>professorship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Interuniversity</w:t>
      </w:r>
      <w:proofErr w:type="spellEnd"/>
      <w:r>
        <w:t xml:space="preserve"> Board </w:t>
      </w:r>
      <w:proofErr w:type="spellStart"/>
      <w:r>
        <w:t>fall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directive</w:t>
      </w:r>
      <w:proofErr w:type="spellEnd"/>
      <w:r>
        <w:t>.</w:t>
      </w:r>
    </w:p>
    <w:p w14:paraId="59431F7B" w14:textId="77777777" w:rsidR="006C18D3" w:rsidRDefault="00C03096">
      <w:pPr>
        <w:pStyle w:val="P68B1DB1-ListParagraph3"/>
        <w:numPr>
          <w:ilvl w:val="0"/>
          <w:numId w:val="13"/>
        </w:numPr>
        <w:tabs>
          <w:tab w:val="left" w:pos="861"/>
        </w:tabs>
        <w:spacing w:before="1" w:line="276" w:lineRule="auto"/>
        <w:ind w:right="132"/>
      </w:pP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directive</w:t>
      </w:r>
      <w:proofErr w:type="spellEnd"/>
      <w:r>
        <w:t xml:space="preserve">, </w:t>
      </w:r>
      <w:proofErr w:type="spellStart"/>
      <w:r>
        <w:t>insofar</w:t>
      </w:r>
      <w:proofErr w:type="spellEnd"/>
      <w:r>
        <w:t xml:space="preserve"> as they do not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of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Directive,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of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,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specimens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biomedical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on </w:t>
      </w:r>
      <w:proofErr w:type="spellStart"/>
      <w:r>
        <w:t>ecological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of Fenerbahçe </w:t>
      </w:r>
      <w:proofErr w:type="spellStart"/>
      <w:r>
        <w:t>University</w:t>
      </w:r>
      <w:proofErr w:type="spellEnd"/>
      <w:r>
        <w:t>.</w:t>
      </w:r>
    </w:p>
    <w:p w14:paraId="7F1BA30C" w14:textId="77777777" w:rsidR="006C18D3" w:rsidRDefault="00C03096">
      <w:pPr>
        <w:pStyle w:val="P68B1DB1-ListParagraph3"/>
        <w:numPr>
          <w:ilvl w:val="0"/>
          <w:numId w:val="13"/>
        </w:numPr>
        <w:tabs>
          <w:tab w:val="left" w:pos="861"/>
        </w:tabs>
        <w:spacing w:line="276" w:lineRule="auto"/>
        <w:ind w:right="131"/>
      </w:pPr>
      <w:proofErr w:type="spellStart"/>
      <w:r>
        <w:t>The</w:t>
      </w:r>
      <w:proofErr w:type="spellEnd"/>
      <w:r>
        <w:t xml:space="preserve"> </w:t>
      </w:r>
      <w:proofErr w:type="spellStart"/>
      <w:r>
        <w:t>investigation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an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violation</w:t>
      </w:r>
      <w:proofErr w:type="spellEnd"/>
      <w:r>
        <w:t xml:space="preserve"> is </w:t>
      </w:r>
      <w:proofErr w:type="spellStart"/>
      <w:r>
        <w:t>suspended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matters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decided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judicial</w:t>
      </w:r>
      <w:proofErr w:type="spellEnd"/>
      <w:r>
        <w:t xml:space="preserve"> </w:t>
      </w:r>
      <w:proofErr w:type="spellStart"/>
      <w:r>
        <w:t>bodies</w:t>
      </w:r>
      <w:proofErr w:type="spellEnd"/>
      <w:r>
        <w:t>.</w:t>
      </w:r>
    </w:p>
    <w:p w14:paraId="624AFCBE" w14:textId="77777777" w:rsidR="006C18D3" w:rsidRDefault="00C03096">
      <w:pPr>
        <w:pStyle w:val="P68B1DB1-ListParagraph3"/>
        <w:numPr>
          <w:ilvl w:val="0"/>
          <w:numId w:val="13"/>
        </w:numPr>
        <w:tabs>
          <w:tab w:val="left" w:pos="861"/>
        </w:tabs>
        <w:spacing w:line="276" w:lineRule="auto"/>
        <w:ind w:right="131"/>
      </w:pPr>
      <w:proofErr w:type="spellStart"/>
      <w:r>
        <w:t>There</w:t>
      </w:r>
      <w:proofErr w:type="spellEnd"/>
      <w:r>
        <w:t xml:space="preserve"> is </w:t>
      </w:r>
      <w:proofErr w:type="spellStart"/>
      <w:r>
        <w:t>no</w:t>
      </w:r>
      <w:proofErr w:type="spellEnd"/>
      <w:r>
        <w:t xml:space="preserve"> time </w:t>
      </w:r>
      <w:proofErr w:type="spellStart"/>
      <w:r>
        <w:t>limitation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initiating</w:t>
      </w:r>
      <w:proofErr w:type="spellEnd"/>
      <w:r>
        <w:t xml:space="preserve"> an </w:t>
      </w:r>
      <w:proofErr w:type="spellStart"/>
      <w:r>
        <w:t>investigation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violations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plagiarism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forgery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violations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of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Directive, </w:t>
      </w:r>
      <w:proofErr w:type="spellStart"/>
      <w:r>
        <w:t>investigations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ten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incident</w:t>
      </w:r>
      <w:proofErr w:type="spellEnd"/>
      <w:r>
        <w:t>.</w:t>
      </w:r>
    </w:p>
    <w:p w14:paraId="71CEE8C0" w14:textId="77777777" w:rsidR="006C18D3" w:rsidRDefault="00C03096">
      <w:pPr>
        <w:pStyle w:val="P68B1DB1-ListParagraph3"/>
        <w:numPr>
          <w:ilvl w:val="0"/>
          <w:numId w:val="13"/>
        </w:numPr>
        <w:tabs>
          <w:tab w:val="left" w:pos="861"/>
        </w:tabs>
        <w:spacing w:line="276" w:lineRule="auto"/>
        <w:ind w:right="132"/>
      </w:pPr>
      <w:proofErr w:type="spellStart"/>
      <w:r>
        <w:t>For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violations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plagiarism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forgery</w:t>
      </w:r>
      <w:proofErr w:type="spellEnd"/>
      <w:r>
        <w:t xml:space="preserve">, </w:t>
      </w:r>
      <w:proofErr w:type="spellStart"/>
      <w:r>
        <w:t>allegations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examined</w:t>
      </w:r>
      <w:proofErr w:type="spellEnd"/>
      <w:r>
        <w:t xml:space="preserve"> </w:t>
      </w:r>
      <w:proofErr w:type="spellStart"/>
      <w:r>
        <w:t>unless</w:t>
      </w:r>
      <w:proofErr w:type="spellEnd"/>
      <w:r>
        <w:t xml:space="preserve"> an </w:t>
      </w:r>
      <w:proofErr w:type="spellStart"/>
      <w:r>
        <w:t>investigation</w:t>
      </w:r>
      <w:proofErr w:type="spellEnd"/>
      <w:r>
        <w:t xml:space="preserve"> is </w:t>
      </w:r>
      <w:proofErr w:type="spellStart"/>
      <w:r>
        <w:t>initiated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two </w:t>
      </w:r>
      <w:proofErr w:type="spellStart"/>
      <w:r>
        <w:t>years</w:t>
      </w:r>
      <w:proofErr w:type="spellEnd"/>
      <w:r>
        <w:t xml:space="preserve"> of </w:t>
      </w:r>
      <w:proofErr w:type="spellStart"/>
      <w:r>
        <w:t>discovering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constituting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violation</w:t>
      </w:r>
      <w:proofErr w:type="spellEnd"/>
      <w:r>
        <w:t>.</w:t>
      </w:r>
    </w:p>
    <w:p w14:paraId="29C404E3" w14:textId="77777777" w:rsidR="006C18D3" w:rsidRDefault="006C18D3">
      <w:pPr>
        <w:pStyle w:val="BodyText"/>
        <w:jc w:val="left"/>
      </w:pPr>
    </w:p>
    <w:p w14:paraId="5FFC4B1C" w14:textId="77777777" w:rsidR="006C18D3" w:rsidRDefault="006C18D3">
      <w:pPr>
        <w:pStyle w:val="BodyText"/>
        <w:spacing w:before="83"/>
        <w:jc w:val="left"/>
      </w:pPr>
    </w:p>
    <w:p w14:paraId="6CDA586C" w14:textId="77777777" w:rsidR="006C18D3" w:rsidRDefault="00C03096">
      <w:pPr>
        <w:pStyle w:val="Heading1"/>
      </w:pPr>
      <w:r>
        <w:t>PART TWO</w:t>
      </w:r>
    </w:p>
    <w:p w14:paraId="11E94178" w14:textId="77777777" w:rsidR="00067404" w:rsidRDefault="00067404">
      <w:pPr>
        <w:pStyle w:val="Heading1"/>
      </w:pPr>
    </w:p>
    <w:p w14:paraId="0F7F0C9E" w14:textId="21BBAD6C" w:rsidR="006C18D3" w:rsidRDefault="006F3AC6">
      <w:pPr>
        <w:pStyle w:val="Heading2"/>
        <w:spacing w:before="41"/>
        <w:ind w:left="10" w:right="5"/>
        <w:jc w:val="center"/>
      </w:pPr>
      <w:r>
        <w:t xml:space="preserve">Basic </w:t>
      </w:r>
      <w:proofErr w:type="spellStart"/>
      <w:r>
        <w:t>Principles</w:t>
      </w:r>
      <w:proofErr w:type="spellEnd"/>
      <w:r>
        <w:t xml:space="preserve"> of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Ethics</w:t>
      </w:r>
      <w:proofErr w:type="spellEnd"/>
    </w:p>
    <w:p w14:paraId="1813B3BC" w14:textId="77777777" w:rsidR="006C18D3" w:rsidRDefault="006C18D3">
      <w:pPr>
        <w:pStyle w:val="BodyText"/>
        <w:jc w:val="left"/>
        <w:rPr>
          <w:b/>
        </w:rPr>
      </w:pPr>
    </w:p>
    <w:p w14:paraId="46E2FED3" w14:textId="77777777" w:rsidR="006C18D3" w:rsidRDefault="006C18D3">
      <w:pPr>
        <w:pStyle w:val="BodyText"/>
        <w:spacing w:before="125"/>
        <w:jc w:val="left"/>
        <w:rPr>
          <w:b/>
        </w:rPr>
      </w:pPr>
    </w:p>
    <w:p w14:paraId="5054A2EE" w14:textId="3C815E6D" w:rsidR="006F3AC6" w:rsidRDefault="006F3AC6" w:rsidP="00067404">
      <w:pPr>
        <w:pStyle w:val="P68B1DB1-Normal2"/>
        <w:ind w:left="141"/>
        <w:jc w:val="both"/>
      </w:pPr>
      <w:r>
        <w:t xml:space="preserve">Basic </w:t>
      </w:r>
      <w:proofErr w:type="spellStart"/>
      <w:r>
        <w:t>principles</w:t>
      </w:r>
      <w:proofErr w:type="spellEnd"/>
      <w:r>
        <w:t xml:space="preserve"> of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ethics</w:t>
      </w:r>
      <w:proofErr w:type="spellEnd"/>
    </w:p>
    <w:p w14:paraId="664B5C64" w14:textId="77777777" w:rsidR="00067404" w:rsidRDefault="00067404" w:rsidP="006F3AC6">
      <w:pPr>
        <w:pStyle w:val="BodyText"/>
        <w:spacing w:before="41"/>
        <w:ind w:left="141"/>
      </w:pPr>
    </w:p>
    <w:p w14:paraId="5F0C64EB" w14:textId="77777777" w:rsidR="006F3AC6" w:rsidRDefault="006F3AC6" w:rsidP="006F3AC6">
      <w:pPr>
        <w:pStyle w:val="BodyText"/>
        <w:spacing w:before="41"/>
        <w:ind w:left="141"/>
      </w:pPr>
    </w:p>
    <w:tbl>
      <w:tblPr>
        <w:tblStyle w:val="TableNormal1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890"/>
        <w:gridCol w:w="1765"/>
        <w:gridCol w:w="1496"/>
        <w:gridCol w:w="1697"/>
      </w:tblGrid>
      <w:tr w:rsidR="006F3AC6" w14:paraId="5F82CBF9" w14:textId="77777777" w:rsidTr="001D452A">
        <w:trPr>
          <w:trHeight w:val="417"/>
        </w:trPr>
        <w:tc>
          <w:tcPr>
            <w:tcW w:w="2014" w:type="dxa"/>
          </w:tcPr>
          <w:p w14:paraId="6B1E520D" w14:textId="77777777" w:rsidR="006F3AC6" w:rsidRDefault="006F3AC6" w:rsidP="001D452A">
            <w:pPr>
              <w:pStyle w:val="P68B1DB1-TableParagraph5"/>
              <w:ind w:left="110"/>
            </w:pPr>
            <w:proofErr w:type="spellStart"/>
            <w:r>
              <w:t>Doc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  <w:r>
              <w:t>: YÖN.REK.25</w:t>
            </w:r>
          </w:p>
        </w:tc>
        <w:tc>
          <w:tcPr>
            <w:tcW w:w="1890" w:type="dxa"/>
          </w:tcPr>
          <w:p w14:paraId="053EAE2B" w14:textId="77777777" w:rsidR="006F3AC6" w:rsidRDefault="006F3AC6" w:rsidP="001D452A">
            <w:pPr>
              <w:pStyle w:val="P68B1DB1-TableParagraph5"/>
              <w:ind w:left="110"/>
            </w:pPr>
            <w:r>
              <w:t>REL. DATE: 03.12.2019</w:t>
            </w:r>
          </w:p>
        </w:tc>
        <w:tc>
          <w:tcPr>
            <w:tcW w:w="1765" w:type="dxa"/>
          </w:tcPr>
          <w:p w14:paraId="50AC5B65" w14:textId="77777777" w:rsidR="006F3AC6" w:rsidRDefault="006F3AC6" w:rsidP="001D452A">
            <w:pPr>
              <w:pStyle w:val="P68B1DB1-TableParagraph5"/>
            </w:pPr>
            <w:r>
              <w:t>REV. DATE: 17.10.2024</w:t>
            </w:r>
          </w:p>
        </w:tc>
        <w:tc>
          <w:tcPr>
            <w:tcW w:w="1496" w:type="dxa"/>
          </w:tcPr>
          <w:p w14:paraId="7F3B1F3C" w14:textId="77777777" w:rsidR="006F3AC6" w:rsidRDefault="006F3AC6" w:rsidP="001D452A">
            <w:pPr>
              <w:pStyle w:val="P68B1DB1-TableParagraph5"/>
            </w:pPr>
            <w:r>
              <w:t>REV. No: 3</w:t>
            </w:r>
          </w:p>
        </w:tc>
        <w:tc>
          <w:tcPr>
            <w:tcW w:w="1697" w:type="dxa"/>
          </w:tcPr>
          <w:p w14:paraId="1A2A3011" w14:textId="77777777" w:rsidR="006F3AC6" w:rsidRDefault="006F3AC6" w:rsidP="001D452A">
            <w:pPr>
              <w:pStyle w:val="P68B1DB1-TableParagraph5"/>
              <w:ind w:left="108"/>
            </w:pPr>
            <w:r>
              <w:t>INTERNAL ONLY</w:t>
            </w:r>
          </w:p>
        </w:tc>
      </w:tr>
    </w:tbl>
    <w:p w14:paraId="3D73EEA1" w14:textId="77777777" w:rsidR="006F3AC6" w:rsidRDefault="006F3AC6">
      <w:pPr>
        <w:pStyle w:val="BodyText"/>
        <w:spacing w:before="41"/>
        <w:ind w:left="141"/>
        <w:rPr>
          <w:b/>
        </w:rPr>
      </w:pPr>
    </w:p>
    <w:p w14:paraId="1C6BB57E" w14:textId="49729950" w:rsidR="006F3AC6" w:rsidRDefault="006F3AC6">
      <w:pPr>
        <w:pStyle w:val="BodyText"/>
        <w:spacing w:before="41"/>
        <w:ind w:left="141"/>
      </w:pPr>
      <w:r>
        <w:rPr>
          <w:b/>
        </w:rPr>
        <w:lastRenderedPageBreak/>
        <w:t xml:space="preserve">ARTICLE 6 – </w:t>
      </w: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followed</w:t>
      </w:r>
      <w:proofErr w:type="spellEnd"/>
      <w:r>
        <w:t xml:space="preserve"> in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outlined</w:t>
      </w:r>
      <w:proofErr w:type="spellEnd"/>
      <w:r>
        <w:t xml:space="preserve"> </w:t>
      </w:r>
      <w:proofErr w:type="spellStart"/>
      <w:r>
        <w:t>below</w:t>
      </w:r>
      <w:proofErr w:type="spellEnd"/>
      <w:r>
        <w:t>:</w:t>
      </w:r>
    </w:p>
    <w:p w14:paraId="1CC8FE8F" w14:textId="77777777" w:rsidR="006C18D3" w:rsidRDefault="00C03096">
      <w:pPr>
        <w:pStyle w:val="P68B1DB1-ListParagraph3"/>
        <w:numPr>
          <w:ilvl w:val="1"/>
          <w:numId w:val="13"/>
        </w:numPr>
        <w:tabs>
          <w:tab w:val="left" w:pos="861"/>
        </w:tabs>
        <w:spacing w:before="41" w:line="276" w:lineRule="auto"/>
        <w:ind w:right="132"/>
      </w:pPr>
      <w:proofErr w:type="gramStart"/>
      <w:r>
        <w:t>Data</w:t>
      </w:r>
      <w:proofErr w:type="gramEnd"/>
      <w:r>
        <w:t xml:space="preserve"> is </w:t>
      </w:r>
      <w:proofErr w:type="spellStart"/>
      <w:r>
        <w:t>collected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.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evaluating</w:t>
      </w:r>
      <w:proofErr w:type="spellEnd"/>
      <w:r>
        <w:t xml:space="preserve">, </w:t>
      </w:r>
      <w:proofErr w:type="spellStart"/>
      <w:r>
        <w:t>analyzing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interpreting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draw</w:t>
      </w:r>
      <w:proofErr w:type="spellEnd"/>
      <w:r>
        <w:t xml:space="preserve"> </w:t>
      </w:r>
      <w:proofErr w:type="spellStart"/>
      <w:r>
        <w:t>conclusions</w:t>
      </w:r>
      <w:proofErr w:type="spellEnd"/>
      <w:r>
        <w:t xml:space="preserve">,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distorted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conclusions</w:t>
      </w:r>
      <w:proofErr w:type="spellEnd"/>
      <w:r>
        <w:t xml:space="preserve"> not </w:t>
      </w:r>
      <w:proofErr w:type="spellStart"/>
      <w:r>
        <w:t>supported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presented</w:t>
      </w:r>
      <w:proofErr w:type="spellEnd"/>
      <w:r>
        <w:t xml:space="preserve"> as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>.</w:t>
      </w:r>
    </w:p>
    <w:p w14:paraId="65DA6DCB" w14:textId="77777777" w:rsidR="006C18D3" w:rsidRDefault="00C03096">
      <w:pPr>
        <w:pStyle w:val="P68B1DB1-ListParagraph3"/>
        <w:numPr>
          <w:ilvl w:val="1"/>
          <w:numId w:val="13"/>
        </w:numPr>
        <w:tabs>
          <w:tab w:val="left" w:pos="860"/>
        </w:tabs>
        <w:ind w:left="860" w:hanging="359"/>
      </w:pP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'</w:t>
      </w:r>
      <w:proofErr w:type="spellStart"/>
      <w:r>
        <w:t>Regulation</w:t>
      </w:r>
      <w:proofErr w:type="spellEnd"/>
      <w:r>
        <w:t xml:space="preserve"> on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Trials</w:t>
      </w:r>
      <w:proofErr w:type="spellEnd"/>
      <w:r>
        <w:t xml:space="preserve">,' </w:t>
      </w:r>
      <w:proofErr w:type="spellStart"/>
      <w:r>
        <w:t>published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Gazette</w:t>
      </w:r>
      <w:proofErr w:type="spellEnd"/>
      <w:r>
        <w:t xml:space="preserve"> on </w:t>
      </w:r>
      <w:proofErr w:type="spellStart"/>
      <w:r>
        <w:t>August</w:t>
      </w:r>
      <w:proofErr w:type="spellEnd"/>
      <w:r>
        <w:t xml:space="preserve"> 9, 2011, </w:t>
      </w:r>
      <w:proofErr w:type="spellStart"/>
      <w:r>
        <w:t>numbered</w:t>
      </w:r>
      <w:proofErr w:type="spellEnd"/>
      <w:r>
        <w:t xml:space="preserve"> 28030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of </w:t>
      </w:r>
      <w:proofErr w:type="spellStart"/>
      <w:r>
        <w:t>Health</w:t>
      </w:r>
      <w:proofErr w:type="spellEnd"/>
      <w:r>
        <w:t xml:space="preserve">,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biomedical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trials</w:t>
      </w:r>
      <w:proofErr w:type="spellEnd"/>
      <w:r>
        <w:t>.</w:t>
      </w:r>
    </w:p>
    <w:p w14:paraId="07B2E748" w14:textId="77777777" w:rsidR="006C18D3" w:rsidRDefault="006C18D3">
      <w:pPr>
        <w:pStyle w:val="BodyText"/>
        <w:spacing w:before="9"/>
        <w:jc w:val="left"/>
        <w:rPr>
          <w:sz w:val="11"/>
        </w:rPr>
      </w:pPr>
    </w:p>
    <w:p w14:paraId="22CA4F01" w14:textId="77777777" w:rsidR="006C18D3" w:rsidRDefault="00C03096">
      <w:pPr>
        <w:pStyle w:val="P68B1DB1-ListParagraph3"/>
        <w:numPr>
          <w:ilvl w:val="1"/>
          <w:numId w:val="13"/>
        </w:numPr>
        <w:tabs>
          <w:tab w:val="left" w:pos="861"/>
        </w:tabs>
        <w:spacing w:line="276" w:lineRule="auto"/>
        <w:ind w:right="131"/>
      </w:pP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Regulation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of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Experiments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Boards</w:t>
      </w:r>
      <w:proofErr w:type="spellEnd"/>
      <w:r>
        <w:t xml:space="preserve">", </w:t>
      </w:r>
      <w:proofErr w:type="spellStart"/>
      <w:r>
        <w:t>published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Gazette</w:t>
      </w:r>
      <w:proofErr w:type="spellEnd"/>
      <w:r>
        <w:t xml:space="preserve"> on </w:t>
      </w:r>
      <w:proofErr w:type="spellStart"/>
      <w:r>
        <w:t>February</w:t>
      </w:r>
      <w:proofErr w:type="spellEnd"/>
      <w:r>
        <w:t xml:space="preserve"> 15, 2014,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28914,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testing</w:t>
      </w:r>
      <w:proofErr w:type="spellEnd"/>
      <w:r>
        <w:t xml:space="preserve">,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involving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experiments</w:t>
      </w:r>
      <w:proofErr w:type="spellEnd"/>
      <w:r>
        <w:t>.</w:t>
      </w:r>
    </w:p>
    <w:p w14:paraId="46459A67" w14:textId="77777777" w:rsidR="006C18D3" w:rsidRDefault="00C03096">
      <w:pPr>
        <w:pStyle w:val="P68B1DB1-ListParagraph3"/>
        <w:numPr>
          <w:ilvl w:val="1"/>
          <w:numId w:val="13"/>
        </w:numPr>
        <w:tabs>
          <w:tab w:val="left" w:pos="861"/>
        </w:tabs>
        <w:spacing w:line="276" w:lineRule="auto"/>
        <w:ind w:right="134"/>
      </w:pPr>
      <w:proofErr w:type="spellStart"/>
      <w:r>
        <w:t>Researchers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obligated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warn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harmful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negative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arise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>.</w:t>
      </w:r>
    </w:p>
    <w:p w14:paraId="77412E5E" w14:textId="77777777" w:rsidR="006C18D3" w:rsidRDefault="00C03096">
      <w:pPr>
        <w:pStyle w:val="P68B1DB1-ListParagraph3"/>
        <w:numPr>
          <w:ilvl w:val="1"/>
          <w:numId w:val="13"/>
        </w:numPr>
        <w:tabs>
          <w:tab w:val="left" w:pos="861"/>
        </w:tabs>
        <w:spacing w:line="276" w:lineRule="auto"/>
        <w:ind w:right="133"/>
      </w:pPr>
      <w:proofErr w:type="spellStart"/>
      <w:r>
        <w:t>Researchers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obligated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law</w:t>
      </w:r>
      <w:proofErr w:type="spellEnd"/>
      <w:r>
        <w:t>.</w:t>
      </w:r>
    </w:p>
    <w:p w14:paraId="1A9CBAE5" w14:textId="77777777" w:rsidR="006C18D3" w:rsidRDefault="00C03096">
      <w:pPr>
        <w:pStyle w:val="P68B1DB1-ListParagraph3"/>
        <w:numPr>
          <w:ilvl w:val="1"/>
          <w:numId w:val="13"/>
        </w:numPr>
        <w:tabs>
          <w:tab w:val="left" w:pos="859"/>
          <w:tab w:val="left" w:pos="861"/>
        </w:tabs>
        <w:spacing w:line="276" w:lineRule="auto"/>
        <w:ind w:right="129"/>
      </w:pPr>
      <w:proofErr w:type="spellStart"/>
      <w:r>
        <w:t>In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,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, </w:t>
      </w:r>
      <w:proofErr w:type="spellStart"/>
      <w:r>
        <w:t>protect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maintain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confidentiality</w:t>
      </w:r>
      <w:proofErr w:type="spellEnd"/>
      <w:r>
        <w:t xml:space="preserve"> of </w:t>
      </w:r>
      <w:proofErr w:type="gramStart"/>
      <w:r>
        <w:t>data</w:t>
      </w:r>
      <w:proofErr w:type="gram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,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permitted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methods</w:t>
      </w:r>
      <w:proofErr w:type="spellEnd"/>
      <w:r>
        <w:t>.</w:t>
      </w:r>
    </w:p>
    <w:p w14:paraId="09BAA8A7" w14:textId="77777777" w:rsidR="006C18D3" w:rsidRDefault="006C18D3">
      <w:pPr>
        <w:pStyle w:val="BodyText"/>
        <w:spacing w:before="38"/>
        <w:jc w:val="left"/>
      </w:pPr>
    </w:p>
    <w:p w14:paraId="58E4D0C1" w14:textId="77777777" w:rsidR="006C18D3" w:rsidRDefault="00C03096">
      <w:pPr>
        <w:pStyle w:val="Heading2"/>
      </w:pPr>
      <w:r>
        <w:t xml:space="preserve">Basic </w:t>
      </w:r>
      <w:proofErr w:type="spellStart"/>
      <w:r>
        <w:t>principles</w:t>
      </w:r>
      <w:proofErr w:type="spellEnd"/>
      <w:r>
        <w:t xml:space="preserve"> of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ethics</w:t>
      </w:r>
      <w:proofErr w:type="spellEnd"/>
    </w:p>
    <w:p w14:paraId="5D295DE5" w14:textId="77777777" w:rsidR="006C18D3" w:rsidRDefault="00C03096">
      <w:pPr>
        <w:pStyle w:val="BodyText"/>
        <w:spacing w:before="41"/>
        <w:ind w:left="141"/>
      </w:pPr>
      <w:r>
        <w:rPr>
          <w:b/>
        </w:rPr>
        <w:t xml:space="preserve">ARTICLE 7 – </w:t>
      </w: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followed</w:t>
      </w:r>
      <w:proofErr w:type="spellEnd"/>
      <w:r>
        <w:t xml:space="preserve"> in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as </w:t>
      </w:r>
      <w:proofErr w:type="spellStart"/>
      <w:r>
        <w:t>follows</w:t>
      </w:r>
      <w:proofErr w:type="spellEnd"/>
      <w:r>
        <w:t>:</w:t>
      </w:r>
    </w:p>
    <w:p w14:paraId="1703F59B" w14:textId="77777777" w:rsidR="006C18D3" w:rsidRDefault="00C03096">
      <w:pPr>
        <w:pStyle w:val="P68B1DB1-ListParagraph3"/>
        <w:numPr>
          <w:ilvl w:val="0"/>
          <w:numId w:val="12"/>
        </w:numPr>
        <w:tabs>
          <w:tab w:val="left" w:pos="861"/>
        </w:tabs>
        <w:spacing w:before="41" w:line="278" w:lineRule="auto"/>
        <w:ind w:right="138"/>
      </w:pPr>
      <w:proofErr w:type="spellStart"/>
      <w:r>
        <w:t>Individuals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not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, </w:t>
      </w:r>
      <w:proofErr w:type="spellStart"/>
      <w:r>
        <w:t>planning</w:t>
      </w:r>
      <w:proofErr w:type="spellEnd"/>
      <w:r>
        <w:t xml:space="preserve">, </w:t>
      </w:r>
      <w:proofErr w:type="spellStart"/>
      <w:r>
        <w:t>execution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of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listed</w:t>
      </w:r>
      <w:proofErr w:type="spellEnd"/>
      <w:r>
        <w:t xml:space="preserve"> as </w:t>
      </w:r>
      <w:proofErr w:type="spellStart"/>
      <w:r>
        <w:t>authors</w:t>
      </w:r>
      <w:proofErr w:type="spellEnd"/>
      <w:r>
        <w:t>.</w:t>
      </w:r>
    </w:p>
    <w:p w14:paraId="0DF205DE" w14:textId="77777777" w:rsidR="006C18D3" w:rsidRDefault="00C03096">
      <w:pPr>
        <w:pStyle w:val="P68B1DB1-ListParagraph3"/>
        <w:numPr>
          <w:ilvl w:val="0"/>
          <w:numId w:val="12"/>
        </w:numPr>
        <w:tabs>
          <w:tab w:val="left" w:pos="861"/>
        </w:tabs>
        <w:spacing w:line="276" w:lineRule="auto"/>
        <w:ind w:right="134"/>
      </w:pPr>
      <w:proofErr w:type="spellStart"/>
      <w:r>
        <w:t>When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a </w:t>
      </w:r>
      <w:proofErr w:type="spellStart"/>
      <w:r>
        <w:t>study</w:t>
      </w:r>
      <w:proofErr w:type="spellEnd"/>
      <w:r>
        <w:t xml:space="preserve"> in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 xml:space="preserve">, it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properly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of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citation</w:t>
      </w:r>
      <w:proofErr w:type="spellEnd"/>
      <w:r>
        <w:t>.</w:t>
      </w:r>
    </w:p>
    <w:p w14:paraId="18D7BEDD" w14:textId="77777777" w:rsidR="006C18D3" w:rsidRDefault="00C03096">
      <w:pPr>
        <w:pStyle w:val="P68B1DB1-ListParagraph3"/>
        <w:numPr>
          <w:ilvl w:val="0"/>
          <w:numId w:val="12"/>
        </w:numPr>
        <w:tabs>
          <w:tab w:val="left" w:pos="861"/>
        </w:tabs>
        <w:spacing w:line="278" w:lineRule="auto"/>
        <w:ind w:right="134"/>
      </w:pPr>
      <w:proofErr w:type="spellStart"/>
      <w:r>
        <w:t>Theses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not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, </w:t>
      </w:r>
      <w:proofErr w:type="spellStart"/>
      <w:r>
        <w:t>defended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as </w:t>
      </w:r>
      <w:proofErr w:type="spellStart"/>
      <w:r>
        <w:t>sources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author's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>.</w:t>
      </w:r>
    </w:p>
    <w:p w14:paraId="27C1D404" w14:textId="77777777" w:rsidR="006C18D3" w:rsidRDefault="00C03096">
      <w:pPr>
        <w:pStyle w:val="P68B1DB1-ListParagraph3"/>
        <w:numPr>
          <w:ilvl w:val="0"/>
          <w:numId w:val="12"/>
        </w:numPr>
        <w:tabs>
          <w:tab w:val="left" w:pos="861"/>
        </w:tabs>
        <w:spacing w:line="276" w:lineRule="auto"/>
        <w:ind w:right="132"/>
      </w:pPr>
      <w:proofErr w:type="spellStart"/>
      <w:r>
        <w:t>Except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universally</w:t>
      </w:r>
      <w:proofErr w:type="spellEnd"/>
      <w:r>
        <w:t xml:space="preserve"> </w:t>
      </w:r>
      <w:proofErr w:type="spellStart"/>
      <w:r>
        <w:t>recognized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theories</w:t>
      </w:r>
      <w:proofErr w:type="spellEnd"/>
      <w:r>
        <w:t xml:space="preserve">,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in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artistic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mathematical</w:t>
      </w:r>
      <w:proofErr w:type="spellEnd"/>
      <w:r>
        <w:t xml:space="preserve"> </w:t>
      </w:r>
      <w:proofErr w:type="spellStart"/>
      <w:r>
        <w:t>theorems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proofs</w:t>
      </w:r>
      <w:proofErr w:type="spellEnd"/>
      <w:r>
        <w:t xml:space="preserve">, </w:t>
      </w:r>
      <w:proofErr w:type="spellStart"/>
      <w:r>
        <w:t>no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any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can be </w:t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form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copyright</w:t>
      </w:r>
      <w:proofErr w:type="spellEnd"/>
      <w:r>
        <w:t xml:space="preserve"> </w:t>
      </w:r>
      <w:proofErr w:type="spellStart"/>
      <w:r>
        <w:t>holders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>.</w:t>
      </w:r>
    </w:p>
    <w:p w14:paraId="51EF6BFA" w14:textId="77777777" w:rsidR="006C18D3" w:rsidRDefault="006C18D3">
      <w:pPr>
        <w:pStyle w:val="BodyText"/>
        <w:spacing w:before="31"/>
        <w:jc w:val="left"/>
      </w:pPr>
    </w:p>
    <w:p w14:paraId="690E3D72" w14:textId="77777777" w:rsidR="006C18D3" w:rsidRDefault="00C03096">
      <w:pPr>
        <w:pStyle w:val="Heading2"/>
      </w:pPr>
      <w:r>
        <w:t xml:space="preserve">Basic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evaluations</w:t>
      </w:r>
      <w:proofErr w:type="spellEnd"/>
    </w:p>
    <w:p w14:paraId="138DFCA9" w14:textId="77777777" w:rsidR="006F3AC6" w:rsidRDefault="00C03096" w:rsidP="006F3AC6">
      <w:pPr>
        <w:pStyle w:val="BodyText"/>
        <w:spacing w:before="41"/>
        <w:ind w:left="141"/>
      </w:pPr>
      <w:r>
        <w:rPr>
          <w:b/>
        </w:rPr>
        <w:t xml:space="preserve">ARTICLE 8 – </w:t>
      </w: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followed</w:t>
      </w:r>
      <w:proofErr w:type="spellEnd"/>
      <w:r>
        <w:t xml:space="preserve"> in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evaluations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as </w:t>
      </w:r>
      <w:proofErr w:type="spellStart"/>
      <w:r>
        <w:t>follows</w:t>
      </w:r>
      <w:proofErr w:type="spellEnd"/>
      <w:r>
        <w:t>:</w:t>
      </w:r>
    </w:p>
    <w:p w14:paraId="03170082" w14:textId="77777777" w:rsidR="006F3AC6" w:rsidRDefault="006F3AC6" w:rsidP="006F3AC6">
      <w:pPr>
        <w:pStyle w:val="BodyText"/>
        <w:spacing w:before="41"/>
        <w:ind w:left="141"/>
      </w:pPr>
    </w:p>
    <w:p w14:paraId="244B661C" w14:textId="77777777" w:rsidR="006F3AC6" w:rsidRDefault="006F3AC6" w:rsidP="006F3AC6">
      <w:pPr>
        <w:pStyle w:val="BodyText"/>
        <w:spacing w:before="41"/>
        <w:ind w:left="141"/>
      </w:pPr>
    </w:p>
    <w:p w14:paraId="3A400581" w14:textId="77777777" w:rsidR="006F3AC6" w:rsidRDefault="006F3AC6" w:rsidP="006F3AC6">
      <w:pPr>
        <w:pStyle w:val="BodyText"/>
        <w:spacing w:before="41"/>
        <w:ind w:left="141"/>
      </w:pPr>
    </w:p>
    <w:p w14:paraId="78FA5E8A" w14:textId="77777777" w:rsidR="006F3AC6" w:rsidRDefault="006F3AC6" w:rsidP="006F3AC6">
      <w:pPr>
        <w:pStyle w:val="BodyText"/>
        <w:spacing w:before="41"/>
        <w:ind w:left="141"/>
      </w:pPr>
    </w:p>
    <w:tbl>
      <w:tblPr>
        <w:tblStyle w:val="TableNormal1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890"/>
        <w:gridCol w:w="1765"/>
        <w:gridCol w:w="1496"/>
        <w:gridCol w:w="1697"/>
      </w:tblGrid>
      <w:tr w:rsidR="006F3AC6" w14:paraId="7E5842BB" w14:textId="77777777" w:rsidTr="001D452A">
        <w:trPr>
          <w:trHeight w:val="417"/>
        </w:trPr>
        <w:tc>
          <w:tcPr>
            <w:tcW w:w="2014" w:type="dxa"/>
          </w:tcPr>
          <w:p w14:paraId="492299EA" w14:textId="77777777" w:rsidR="006F3AC6" w:rsidRDefault="006F3AC6" w:rsidP="001D452A">
            <w:pPr>
              <w:pStyle w:val="P68B1DB1-TableParagraph5"/>
              <w:ind w:left="110"/>
            </w:pPr>
            <w:proofErr w:type="spellStart"/>
            <w:r>
              <w:t>Doc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  <w:r>
              <w:t>: YÖN.REK.25</w:t>
            </w:r>
          </w:p>
        </w:tc>
        <w:tc>
          <w:tcPr>
            <w:tcW w:w="1890" w:type="dxa"/>
          </w:tcPr>
          <w:p w14:paraId="4F777A87" w14:textId="77777777" w:rsidR="006F3AC6" w:rsidRDefault="006F3AC6" w:rsidP="001D452A">
            <w:pPr>
              <w:pStyle w:val="P68B1DB1-TableParagraph5"/>
              <w:ind w:left="110"/>
            </w:pPr>
            <w:r>
              <w:t>REL. DATE: 03.12.2019</w:t>
            </w:r>
          </w:p>
        </w:tc>
        <w:tc>
          <w:tcPr>
            <w:tcW w:w="1765" w:type="dxa"/>
          </w:tcPr>
          <w:p w14:paraId="35A462B0" w14:textId="77777777" w:rsidR="006F3AC6" w:rsidRDefault="006F3AC6" w:rsidP="001D452A">
            <w:pPr>
              <w:pStyle w:val="P68B1DB1-TableParagraph5"/>
            </w:pPr>
            <w:r>
              <w:t>REV. DATE: 17.10.2024</w:t>
            </w:r>
          </w:p>
        </w:tc>
        <w:tc>
          <w:tcPr>
            <w:tcW w:w="1496" w:type="dxa"/>
          </w:tcPr>
          <w:p w14:paraId="7E6AC503" w14:textId="77777777" w:rsidR="006F3AC6" w:rsidRDefault="006F3AC6" w:rsidP="001D452A">
            <w:pPr>
              <w:pStyle w:val="P68B1DB1-TableParagraph5"/>
            </w:pPr>
            <w:r>
              <w:t>REV. No: 3</w:t>
            </w:r>
          </w:p>
        </w:tc>
        <w:tc>
          <w:tcPr>
            <w:tcW w:w="1697" w:type="dxa"/>
          </w:tcPr>
          <w:p w14:paraId="61150471" w14:textId="77777777" w:rsidR="006F3AC6" w:rsidRDefault="006F3AC6" w:rsidP="001D452A">
            <w:pPr>
              <w:pStyle w:val="P68B1DB1-TableParagraph5"/>
              <w:ind w:left="108"/>
            </w:pPr>
            <w:r>
              <w:t>INTERNAL ONLY</w:t>
            </w:r>
          </w:p>
        </w:tc>
      </w:tr>
    </w:tbl>
    <w:p w14:paraId="62582045" w14:textId="1B04FE6A" w:rsidR="006C18D3" w:rsidRDefault="006C18D3">
      <w:pPr>
        <w:pStyle w:val="BodyText"/>
        <w:spacing w:before="41"/>
        <w:ind w:left="141"/>
      </w:pPr>
    </w:p>
    <w:p w14:paraId="7153E837" w14:textId="77777777" w:rsidR="00067404" w:rsidRDefault="00067404">
      <w:pPr>
        <w:pStyle w:val="BodyText"/>
        <w:spacing w:before="41"/>
        <w:ind w:left="141"/>
      </w:pPr>
    </w:p>
    <w:p w14:paraId="69DAD972" w14:textId="77777777" w:rsidR="006C18D3" w:rsidRDefault="00C03096">
      <w:pPr>
        <w:pStyle w:val="P68B1DB1-ListParagraph3"/>
        <w:numPr>
          <w:ilvl w:val="0"/>
          <w:numId w:val="11"/>
        </w:numPr>
        <w:tabs>
          <w:tab w:val="left" w:pos="861"/>
        </w:tabs>
        <w:spacing w:before="43" w:line="276" w:lineRule="auto"/>
        <w:ind w:right="138"/>
      </w:pPr>
      <w:r>
        <w:lastRenderedPageBreak/>
        <w:t xml:space="preserve">At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stages</w:t>
      </w:r>
      <w:proofErr w:type="spellEnd"/>
      <w:r>
        <w:t xml:space="preserve"> of </w:t>
      </w:r>
      <w:proofErr w:type="spellStart"/>
      <w:r>
        <w:t>academic</w:t>
      </w:r>
      <w:proofErr w:type="spellEnd"/>
      <w:r>
        <w:t xml:space="preserve"> life, </w:t>
      </w:r>
      <w:proofErr w:type="spellStart"/>
      <w:r>
        <w:t>evaluations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artistic</w:t>
      </w:r>
      <w:proofErr w:type="spellEnd"/>
      <w:r>
        <w:t xml:space="preserve"> </w:t>
      </w:r>
      <w:proofErr w:type="spellStart"/>
      <w:r>
        <w:t>merit</w:t>
      </w:r>
      <w:proofErr w:type="spellEnd"/>
      <w:r>
        <w:t>.</w:t>
      </w:r>
    </w:p>
    <w:p w14:paraId="0BD4D737" w14:textId="77777777" w:rsidR="006C18D3" w:rsidRDefault="00C03096">
      <w:pPr>
        <w:pStyle w:val="P68B1DB1-ListParagraph3"/>
        <w:numPr>
          <w:ilvl w:val="0"/>
          <w:numId w:val="11"/>
        </w:numPr>
        <w:tabs>
          <w:tab w:val="left" w:pos="861"/>
        </w:tabs>
        <w:spacing w:line="276" w:lineRule="auto"/>
        <w:ind w:right="133"/>
      </w:pPr>
      <w:proofErr w:type="spellStart"/>
      <w:r>
        <w:t>Academic</w:t>
      </w:r>
      <w:proofErr w:type="spellEnd"/>
      <w:r>
        <w:t xml:space="preserve"> </w:t>
      </w:r>
      <w:proofErr w:type="spellStart"/>
      <w:r>
        <w:t>progression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 </w:t>
      </w:r>
      <w:proofErr w:type="spellStart"/>
      <w:r>
        <w:t>juries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adhere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/ </w:t>
      </w:r>
      <w:proofErr w:type="spellStart"/>
      <w:r>
        <w:t>artistic</w:t>
      </w:r>
      <w:proofErr w:type="spellEnd"/>
      <w:r>
        <w:t xml:space="preserve"> </w:t>
      </w:r>
      <w:proofErr w:type="spellStart"/>
      <w:r>
        <w:t>merit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operate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of </w:t>
      </w:r>
      <w:proofErr w:type="spellStart"/>
      <w:r>
        <w:t>them</w:t>
      </w:r>
      <w:proofErr w:type="spellEnd"/>
      <w:r>
        <w:t xml:space="preserve">. </w:t>
      </w:r>
      <w:proofErr w:type="spellStart"/>
      <w:r>
        <w:t>Favoritism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discrimination</w:t>
      </w:r>
      <w:proofErr w:type="spellEnd"/>
      <w:r>
        <w:t xml:space="preserve">,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attacks</w:t>
      </w:r>
      <w:proofErr w:type="spellEnd"/>
      <w:r>
        <w:t xml:space="preserve">, </w:t>
      </w:r>
      <w:proofErr w:type="spellStart"/>
      <w:r>
        <w:t>unfair</w:t>
      </w:r>
      <w:proofErr w:type="spellEnd"/>
      <w:r>
        <w:t xml:space="preserve"> </w:t>
      </w:r>
      <w:proofErr w:type="spellStart"/>
      <w:r>
        <w:t>advantages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forgery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plagiarism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not </w:t>
      </w:r>
      <w:proofErr w:type="spellStart"/>
      <w:r>
        <w:t>occur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boundaries</w:t>
      </w:r>
      <w:proofErr w:type="spellEnd"/>
      <w:r>
        <w:t xml:space="preserve"> of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artistic</w:t>
      </w:r>
      <w:proofErr w:type="spellEnd"/>
      <w:r>
        <w:t xml:space="preserve"> </w:t>
      </w:r>
      <w:proofErr w:type="spellStart"/>
      <w:r>
        <w:t>criticism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not be </w:t>
      </w:r>
      <w:proofErr w:type="spellStart"/>
      <w:r>
        <w:t>exceeded</w:t>
      </w:r>
      <w:proofErr w:type="spellEnd"/>
      <w:r>
        <w:t>.</w:t>
      </w:r>
    </w:p>
    <w:p w14:paraId="1B25C81E" w14:textId="77777777" w:rsidR="006F3AC6" w:rsidRDefault="006F3AC6">
      <w:pPr>
        <w:pStyle w:val="Heading1"/>
        <w:spacing w:before="74"/>
        <w:ind w:right="7"/>
      </w:pPr>
    </w:p>
    <w:p w14:paraId="0C8D1EB5" w14:textId="5C574603" w:rsidR="006C18D3" w:rsidRDefault="00C03096">
      <w:pPr>
        <w:pStyle w:val="Heading1"/>
        <w:spacing w:before="74"/>
        <w:ind w:right="7"/>
      </w:pPr>
      <w:r>
        <w:t>PART THREE</w:t>
      </w:r>
    </w:p>
    <w:p w14:paraId="1CDFB3D6" w14:textId="77777777" w:rsidR="006C18D3" w:rsidRDefault="00C03096">
      <w:pPr>
        <w:pStyle w:val="Heading2"/>
        <w:spacing w:before="44"/>
        <w:ind w:left="10" w:right="5"/>
        <w:jc w:val="center"/>
      </w:pPr>
      <w:proofErr w:type="spellStart"/>
      <w:r>
        <w:t>Violations</w:t>
      </w:r>
      <w:proofErr w:type="spellEnd"/>
      <w:r>
        <w:t xml:space="preserve"> of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Ethics</w:t>
      </w:r>
      <w:proofErr w:type="spellEnd"/>
    </w:p>
    <w:p w14:paraId="4D02E76B" w14:textId="77777777" w:rsidR="006C18D3" w:rsidRDefault="006C18D3">
      <w:pPr>
        <w:pStyle w:val="BodyText"/>
        <w:spacing w:before="81"/>
        <w:jc w:val="left"/>
        <w:rPr>
          <w:b/>
        </w:rPr>
      </w:pPr>
    </w:p>
    <w:p w14:paraId="0374C313" w14:textId="77777777" w:rsidR="006C18D3" w:rsidRDefault="00C03096">
      <w:pPr>
        <w:pStyle w:val="P68B1DB1-Normal2"/>
        <w:ind w:left="141"/>
        <w:jc w:val="both"/>
      </w:pPr>
      <w:proofErr w:type="spellStart"/>
      <w:r>
        <w:t>Violations</w:t>
      </w:r>
      <w:proofErr w:type="spellEnd"/>
      <w:r>
        <w:t xml:space="preserve"> of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ethics</w:t>
      </w:r>
      <w:proofErr w:type="spellEnd"/>
    </w:p>
    <w:p w14:paraId="316C6328" w14:textId="77777777" w:rsidR="006C18D3" w:rsidRDefault="00C03096">
      <w:pPr>
        <w:pStyle w:val="BodyText"/>
        <w:spacing w:before="41"/>
        <w:ind w:left="141"/>
      </w:pPr>
      <w:r>
        <w:rPr>
          <w:b/>
        </w:rPr>
        <w:t xml:space="preserve">ARTICLE 9 – </w:t>
      </w: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acts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violate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ethics</w:t>
      </w:r>
      <w:proofErr w:type="spellEnd"/>
      <w:r>
        <w:t>:</w:t>
      </w:r>
    </w:p>
    <w:p w14:paraId="2624B24D" w14:textId="77777777" w:rsidR="006C18D3" w:rsidRDefault="00C03096">
      <w:pPr>
        <w:pStyle w:val="BodyText"/>
        <w:spacing w:before="43" w:line="276" w:lineRule="auto"/>
        <w:ind w:left="141" w:right="132"/>
      </w:pPr>
      <w:proofErr w:type="spellStart"/>
      <w:r>
        <w:t>Plagiarism</w:t>
      </w:r>
      <w:proofErr w:type="spellEnd"/>
      <w:r>
        <w:t xml:space="preserve">: </w:t>
      </w:r>
      <w:proofErr w:type="spellStart"/>
      <w:r>
        <w:t>Presenting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, </w:t>
      </w:r>
      <w:proofErr w:type="spellStart"/>
      <w:r>
        <w:t>methods</w:t>
      </w:r>
      <w:proofErr w:type="spellEnd"/>
      <w:r>
        <w:t xml:space="preserve">, </w:t>
      </w:r>
      <w:proofErr w:type="gramStart"/>
      <w:r>
        <w:t>data</w:t>
      </w:r>
      <w:proofErr w:type="gramEnd"/>
      <w:r>
        <w:t xml:space="preserve">, </w:t>
      </w:r>
      <w:proofErr w:type="spellStart"/>
      <w:r>
        <w:t>practices</w:t>
      </w:r>
      <w:proofErr w:type="spellEnd"/>
      <w:r>
        <w:t xml:space="preserve">, </w:t>
      </w:r>
      <w:proofErr w:type="spellStart"/>
      <w:r>
        <w:t>writings</w:t>
      </w:r>
      <w:proofErr w:type="spellEnd"/>
      <w:r>
        <w:t xml:space="preserve">, </w:t>
      </w:r>
      <w:proofErr w:type="spellStart"/>
      <w:r>
        <w:t>designs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belong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 as </w:t>
      </w:r>
      <w:proofErr w:type="spellStart"/>
      <w:r>
        <w:t>one's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, </w:t>
      </w:r>
      <w:proofErr w:type="spellStart"/>
      <w:r>
        <w:t>either</w:t>
      </w:r>
      <w:proofErr w:type="spellEnd"/>
      <w:r>
        <w:t xml:space="preserve"> in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in </w:t>
      </w:r>
      <w:proofErr w:type="spellStart"/>
      <w:r>
        <w:t>part</w:t>
      </w:r>
      <w:proofErr w:type="spellEnd"/>
      <w:r>
        <w:t xml:space="preserve">,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properly</w:t>
      </w:r>
      <w:proofErr w:type="spellEnd"/>
      <w:r>
        <w:t xml:space="preserve"> </w:t>
      </w:r>
      <w:proofErr w:type="spellStart"/>
      <w:r>
        <w:t>citing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creators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>.</w:t>
      </w:r>
    </w:p>
    <w:p w14:paraId="68D8F35C" w14:textId="77777777" w:rsidR="006C18D3" w:rsidRDefault="00C03096">
      <w:pPr>
        <w:pStyle w:val="P68B1DB1-ListParagraph3"/>
        <w:numPr>
          <w:ilvl w:val="0"/>
          <w:numId w:val="10"/>
        </w:numPr>
        <w:tabs>
          <w:tab w:val="left" w:pos="861"/>
        </w:tabs>
        <w:spacing w:line="276" w:lineRule="auto"/>
        <w:ind w:right="134"/>
      </w:pPr>
      <w:proofErr w:type="spellStart"/>
      <w:r>
        <w:t>Counterfeiting</w:t>
      </w:r>
      <w:proofErr w:type="spellEnd"/>
      <w:r>
        <w:t xml:space="preserve">: </w:t>
      </w:r>
      <w:proofErr w:type="spellStart"/>
      <w:r>
        <w:t>Fabricating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 </w:t>
      </w:r>
      <w:proofErr w:type="spellStart"/>
      <w:r>
        <w:t>that</w:t>
      </w:r>
      <w:proofErr w:type="spellEnd"/>
      <w:r>
        <w:t xml:space="preserve"> is not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actual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altering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modifying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false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reporting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it </w:t>
      </w:r>
      <w:proofErr w:type="spellStart"/>
      <w:r>
        <w:t>appear</w:t>
      </w:r>
      <w:proofErr w:type="spellEnd"/>
      <w:r>
        <w:t xml:space="preserve"> as </w:t>
      </w:r>
      <w:proofErr w:type="spellStart"/>
      <w:r>
        <w:t>though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it has not.</w:t>
      </w:r>
    </w:p>
    <w:p w14:paraId="65FD03E2" w14:textId="77777777" w:rsidR="006C18D3" w:rsidRDefault="00C03096">
      <w:pPr>
        <w:pStyle w:val="ListParagraph"/>
        <w:numPr>
          <w:ilvl w:val="0"/>
          <w:numId w:val="10"/>
        </w:numPr>
        <w:tabs>
          <w:tab w:val="left" w:pos="861"/>
        </w:tabs>
        <w:spacing w:line="276" w:lineRule="auto"/>
        <w:ind w:right="133"/>
      </w:pPr>
      <w:proofErr w:type="spellStart"/>
      <w:r>
        <w:rPr>
          <w:sz w:val="24"/>
        </w:rPr>
        <w:t>Distortion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Falsifying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research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records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data</w:t>
      </w:r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misrepresenting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methods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devices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materials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were</w:t>
      </w:r>
      <w:proofErr w:type="spellEnd"/>
      <w:r>
        <w:rPr>
          <w:sz w:val="24"/>
        </w:rPr>
        <w:t xml:space="preserve"> not </w:t>
      </w:r>
      <w:proofErr w:type="spellStart"/>
      <w:r>
        <w:rPr>
          <w:sz w:val="24"/>
        </w:rPr>
        <w:t>used</w:t>
      </w:r>
      <w:proofErr w:type="spellEnd"/>
      <w:r>
        <w:rPr>
          <w:sz w:val="24"/>
        </w:rPr>
        <w:t xml:space="preserve"> as </w:t>
      </w:r>
      <w:proofErr w:type="spellStart"/>
      <w:r>
        <w:rPr>
          <w:sz w:val="24"/>
        </w:rPr>
        <w:t>if</w:t>
      </w:r>
      <w:proofErr w:type="spellEnd"/>
      <w:r>
        <w:rPr>
          <w:sz w:val="24"/>
        </w:rPr>
        <w:t xml:space="preserve"> they </w:t>
      </w:r>
      <w:proofErr w:type="spellStart"/>
      <w:r>
        <w:rPr>
          <w:sz w:val="24"/>
        </w:rPr>
        <w:t>were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manipulating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data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that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does</w:t>
      </w:r>
      <w:proofErr w:type="spellEnd"/>
      <w:r>
        <w:rPr>
          <w:sz w:val="24"/>
        </w:rPr>
        <w:t xml:space="preserve"> not </w:t>
      </w:r>
      <w:proofErr w:type="spellStart"/>
      <w:r>
        <w:rPr>
          <w:sz w:val="24"/>
        </w:rPr>
        <w:t>align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research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hypothesis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altering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data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results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fit a </w:t>
      </w:r>
      <w:proofErr w:type="spellStart"/>
      <w:r>
        <w:rPr>
          <w:sz w:val="24"/>
        </w:rPr>
        <w:t>specific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assumption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adjusting</w:t>
      </w:r>
      <w:proofErr w:type="spellEnd"/>
      <w:r>
        <w:rPr>
          <w:sz w:val="24"/>
        </w:rP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benefit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support</w:t>
      </w:r>
      <w:proofErr w:type="spellEnd"/>
      <w:r>
        <w:t>.</w:t>
      </w:r>
    </w:p>
    <w:p w14:paraId="368AF1C8" w14:textId="77777777" w:rsidR="006C18D3" w:rsidRDefault="00C03096">
      <w:pPr>
        <w:pStyle w:val="P68B1DB1-ListParagraph3"/>
        <w:numPr>
          <w:ilvl w:val="0"/>
          <w:numId w:val="10"/>
        </w:numPr>
        <w:tabs>
          <w:tab w:val="left" w:pos="861"/>
        </w:tabs>
        <w:spacing w:line="276" w:lineRule="auto"/>
        <w:ind w:right="135"/>
      </w:pPr>
      <w:proofErr w:type="spellStart"/>
      <w:r>
        <w:t>Republishing</w:t>
      </w:r>
      <w:proofErr w:type="spellEnd"/>
      <w:r>
        <w:t xml:space="preserve">: </w:t>
      </w:r>
      <w:proofErr w:type="spellStart"/>
      <w:r>
        <w:t>Presenting</w:t>
      </w:r>
      <w:proofErr w:type="spellEnd"/>
      <w:r>
        <w:t xml:space="preserve"> multiple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as </w:t>
      </w:r>
      <w:proofErr w:type="spellStart"/>
      <w:r>
        <w:t>separate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 xml:space="preserve"> in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promotions</w:t>
      </w:r>
      <w:proofErr w:type="spellEnd"/>
      <w:r>
        <w:t>.</w:t>
      </w:r>
    </w:p>
    <w:p w14:paraId="0B6A6917" w14:textId="77777777" w:rsidR="006C18D3" w:rsidRDefault="00C03096">
      <w:pPr>
        <w:pStyle w:val="P68B1DB1-ListParagraph3"/>
        <w:numPr>
          <w:ilvl w:val="0"/>
          <w:numId w:val="10"/>
        </w:numPr>
        <w:tabs>
          <w:tab w:val="left" w:pos="861"/>
        </w:tabs>
        <w:spacing w:before="1" w:line="276" w:lineRule="auto"/>
        <w:ind w:right="133"/>
      </w:pPr>
      <w:proofErr w:type="spellStart"/>
      <w:r>
        <w:t>Partitioning</w:t>
      </w:r>
      <w:proofErr w:type="spellEnd"/>
      <w:r>
        <w:t xml:space="preserve">: </w:t>
      </w:r>
      <w:proofErr w:type="spellStart"/>
      <w:r>
        <w:t>Dividing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of a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presenting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as </w:t>
      </w:r>
      <w:proofErr w:type="spellStart"/>
      <w:r>
        <w:t>separate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 xml:space="preserve"> in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assessments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promotions</w:t>
      </w:r>
      <w:proofErr w:type="spellEnd"/>
      <w:r>
        <w:t xml:space="preserve">,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referencing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, in a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compromises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integrity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>.</w:t>
      </w:r>
    </w:p>
    <w:p w14:paraId="0C4E4C42" w14:textId="77777777" w:rsidR="006C18D3" w:rsidRDefault="00C03096">
      <w:pPr>
        <w:pStyle w:val="P68B1DB1-ListParagraph3"/>
        <w:numPr>
          <w:ilvl w:val="0"/>
          <w:numId w:val="10"/>
        </w:numPr>
        <w:tabs>
          <w:tab w:val="left" w:pos="861"/>
        </w:tabs>
        <w:spacing w:line="276" w:lineRule="auto"/>
        <w:ind w:right="134"/>
      </w:pPr>
      <w:proofErr w:type="spellStart"/>
      <w:r>
        <w:t>Unfair</w:t>
      </w:r>
      <w:proofErr w:type="spellEnd"/>
      <w:r>
        <w:t xml:space="preserve"> </w:t>
      </w:r>
      <w:proofErr w:type="spellStart"/>
      <w:r>
        <w:t>Authorship</w:t>
      </w:r>
      <w:proofErr w:type="spellEnd"/>
      <w:r>
        <w:t xml:space="preserve">: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not </w:t>
      </w:r>
      <w:proofErr w:type="spellStart"/>
      <w:r>
        <w:t>actively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as </w:t>
      </w:r>
      <w:proofErr w:type="spellStart"/>
      <w:r>
        <w:t>authors</w:t>
      </w:r>
      <w:proofErr w:type="spellEnd"/>
      <w:r>
        <w:t xml:space="preserve">, </w:t>
      </w:r>
      <w:proofErr w:type="spellStart"/>
      <w:r>
        <w:t>excluding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contributed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, </w:t>
      </w:r>
      <w:proofErr w:type="spellStart"/>
      <w:r>
        <w:t>unjustifiably</w:t>
      </w:r>
      <w:proofErr w:type="spellEnd"/>
      <w:r>
        <w:t xml:space="preserve"> </w:t>
      </w:r>
      <w:proofErr w:type="spellStart"/>
      <w:r>
        <w:t>altering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</w:t>
      </w:r>
      <w:proofErr w:type="spellStart"/>
      <w:r>
        <w:t>rankings</w:t>
      </w:r>
      <w:proofErr w:type="spellEnd"/>
      <w:r>
        <w:t xml:space="preserve">, </w:t>
      </w:r>
      <w:proofErr w:type="spellStart"/>
      <w:r>
        <w:t>removing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subsequent</w:t>
      </w:r>
      <w:proofErr w:type="spellEnd"/>
      <w:r>
        <w:t xml:space="preserve"> </w:t>
      </w:r>
      <w:proofErr w:type="spellStart"/>
      <w:r>
        <w:t>editions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adding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not </w:t>
      </w:r>
      <w:proofErr w:type="spellStart"/>
      <w:r>
        <w:t>contribute</w:t>
      </w:r>
      <w:proofErr w:type="spellEnd"/>
      <w:r>
        <w:t xml:space="preserve">,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>.</w:t>
      </w:r>
    </w:p>
    <w:p w14:paraId="32D03C98" w14:textId="77777777" w:rsidR="006C18D3" w:rsidRDefault="00C03096">
      <w:pPr>
        <w:pStyle w:val="P68B1DB1-ListParagraph3"/>
        <w:numPr>
          <w:ilvl w:val="0"/>
          <w:numId w:val="10"/>
        </w:numPr>
        <w:tabs>
          <w:tab w:val="left" w:pos="859"/>
          <w:tab w:val="left" w:pos="861"/>
        </w:tabs>
        <w:spacing w:line="276" w:lineRule="auto"/>
        <w:ind w:right="131"/>
      </w:pPr>
      <w:proofErr w:type="spellStart"/>
      <w:r>
        <w:t>Other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of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Violations</w:t>
      </w:r>
      <w:proofErr w:type="spellEnd"/>
      <w:r>
        <w:t xml:space="preserve">: </w:t>
      </w:r>
      <w:proofErr w:type="spellStart"/>
      <w:r>
        <w:t>Failing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explicitly</w:t>
      </w:r>
      <w:proofErr w:type="spellEnd"/>
      <w:r>
        <w:t xml:space="preserve"> </w:t>
      </w:r>
      <w:proofErr w:type="spellStart"/>
      <w:r>
        <w:t>acknowledge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, </w:t>
      </w:r>
      <w:proofErr w:type="spellStart"/>
      <w:r>
        <w:t>institutions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in </w:t>
      </w:r>
      <w:proofErr w:type="spellStart"/>
      <w:r>
        <w:t>publications</w:t>
      </w:r>
      <w:proofErr w:type="spellEnd"/>
      <w:r>
        <w:t xml:space="preserve"> of </w:t>
      </w:r>
      <w:proofErr w:type="spellStart"/>
      <w:r>
        <w:t>supported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, </w:t>
      </w:r>
      <w:proofErr w:type="spellStart"/>
      <w:r>
        <w:t>disregarding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 in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involving</w:t>
      </w:r>
      <w:proofErr w:type="spellEnd"/>
      <w:r>
        <w:t xml:space="preserve"> </w:t>
      </w:r>
      <w:proofErr w:type="spellStart"/>
      <w:r>
        <w:t>humans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, </w:t>
      </w:r>
      <w:proofErr w:type="spellStart"/>
      <w:r>
        <w:t>violating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in </w:t>
      </w:r>
      <w:proofErr w:type="spellStart"/>
      <w:r>
        <w:t>publications</w:t>
      </w:r>
      <w:proofErr w:type="spellEnd"/>
      <w:r>
        <w:t xml:space="preserve"> of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involving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, </w:t>
      </w:r>
      <w:proofErr w:type="spellStart"/>
      <w:r>
        <w:t>failing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uphold</w:t>
      </w:r>
      <w:proofErr w:type="spellEnd"/>
      <w:r>
        <w:t xml:space="preserve"> </w:t>
      </w:r>
      <w:proofErr w:type="spellStart"/>
      <w:r>
        <w:t>confidentiality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, </w:t>
      </w:r>
      <w:proofErr w:type="spellStart"/>
      <w:r>
        <w:t>facilities</w:t>
      </w:r>
      <w:proofErr w:type="spellEnd"/>
      <w:r>
        <w:t xml:space="preserve">, </w:t>
      </w:r>
      <w:proofErr w:type="spellStart"/>
      <w:r>
        <w:t>tools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unrelated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>.</w:t>
      </w:r>
    </w:p>
    <w:p w14:paraId="79B16B08" w14:textId="77777777" w:rsidR="006C18D3" w:rsidRDefault="006C18D3">
      <w:pPr>
        <w:pStyle w:val="BodyText"/>
        <w:jc w:val="left"/>
      </w:pPr>
    </w:p>
    <w:p w14:paraId="26640D9D" w14:textId="77777777" w:rsidR="006C18D3" w:rsidRDefault="006C18D3">
      <w:pPr>
        <w:pStyle w:val="BodyText"/>
        <w:spacing w:before="83"/>
        <w:jc w:val="left"/>
      </w:pPr>
    </w:p>
    <w:p w14:paraId="687ED778" w14:textId="77777777" w:rsidR="006F3AC6" w:rsidRDefault="006F3AC6" w:rsidP="006F3AC6">
      <w:pPr>
        <w:pStyle w:val="BodyText"/>
        <w:spacing w:before="41"/>
        <w:ind w:left="141"/>
      </w:pPr>
    </w:p>
    <w:tbl>
      <w:tblPr>
        <w:tblStyle w:val="TableNormal1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890"/>
        <w:gridCol w:w="1765"/>
        <w:gridCol w:w="1496"/>
        <w:gridCol w:w="1697"/>
      </w:tblGrid>
      <w:tr w:rsidR="006F3AC6" w14:paraId="113FBAD7" w14:textId="77777777" w:rsidTr="001D452A">
        <w:trPr>
          <w:trHeight w:val="417"/>
        </w:trPr>
        <w:tc>
          <w:tcPr>
            <w:tcW w:w="2014" w:type="dxa"/>
          </w:tcPr>
          <w:p w14:paraId="651D0064" w14:textId="77777777" w:rsidR="006F3AC6" w:rsidRDefault="006F3AC6" w:rsidP="001D452A">
            <w:pPr>
              <w:pStyle w:val="P68B1DB1-TableParagraph5"/>
              <w:ind w:left="110"/>
            </w:pPr>
            <w:proofErr w:type="spellStart"/>
            <w:r>
              <w:t>Doc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  <w:r>
              <w:t>: YÖN.REK.25</w:t>
            </w:r>
          </w:p>
        </w:tc>
        <w:tc>
          <w:tcPr>
            <w:tcW w:w="1890" w:type="dxa"/>
          </w:tcPr>
          <w:p w14:paraId="24A4E874" w14:textId="77777777" w:rsidR="006F3AC6" w:rsidRDefault="006F3AC6" w:rsidP="001D452A">
            <w:pPr>
              <w:pStyle w:val="P68B1DB1-TableParagraph5"/>
              <w:ind w:left="110"/>
            </w:pPr>
            <w:r>
              <w:t>REL. DATE: 03.12.2019</w:t>
            </w:r>
          </w:p>
        </w:tc>
        <w:tc>
          <w:tcPr>
            <w:tcW w:w="1765" w:type="dxa"/>
          </w:tcPr>
          <w:p w14:paraId="657661BC" w14:textId="77777777" w:rsidR="006F3AC6" w:rsidRDefault="006F3AC6" w:rsidP="001D452A">
            <w:pPr>
              <w:pStyle w:val="P68B1DB1-TableParagraph5"/>
            </w:pPr>
            <w:r>
              <w:t>REV. DATE: 17.10.2024</w:t>
            </w:r>
          </w:p>
        </w:tc>
        <w:tc>
          <w:tcPr>
            <w:tcW w:w="1496" w:type="dxa"/>
          </w:tcPr>
          <w:p w14:paraId="099060F6" w14:textId="77777777" w:rsidR="006F3AC6" w:rsidRDefault="006F3AC6" w:rsidP="001D452A">
            <w:pPr>
              <w:pStyle w:val="P68B1DB1-TableParagraph5"/>
            </w:pPr>
            <w:r>
              <w:t>REV. No: 3</w:t>
            </w:r>
          </w:p>
        </w:tc>
        <w:tc>
          <w:tcPr>
            <w:tcW w:w="1697" w:type="dxa"/>
          </w:tcPr>
          <w:p w14:paraId="02E473EB" w14:textId="77777777" w:rsidR="006F3AC6" w:rsidRDefault="006F3AC6" w:rsidP="001D452A">
            <w:pPr>
              <w:pStyle w:val="P68B1DB1-TableParagraph5"/>
              <w:ind w:left="108"/>
            </w:pPr>
            <w:r>
              <w:t>INTERNAL ONLY</w:t>
            </w:r>
          </w:p>
        </w:tc>
      </w:tr>
    </w:tbl>
    <w:p w14:paraId="5E4DC4AC" w14:textId="77777777" w:rsidR="006F3AC6" w:rsidRDefault="006F3AC6">
      <w:pPr>
        <w:pStyle w:val="BodyText"/>
        <w:spacing w:before="83"/>
        <w:jc w:val="left"/>
      </w:pPr>
    </w:p>
    <w:p w14:paraId="676B15AD" w14:textId="77777777" w:rsidR="006C18D3" w:rsidRDefault="00C03096">
      <w:pPr>
        <w:pStyle w:val="Heading1"/>
      </w:pPr>
      <w:r>
        <w:lastRenderedPageBreak/>
        <w:t>PART FOUR</w:t>
      </w:r>
    </w:p>
    <w:p w14:paraId="122B7F4B" w14:textId="77777777" w:rsidR="006C18D3" w:rsidRDefault="00C03096">
      <w:pPr>
        <w:pStyle w:val="Heading2"/>
        <w:spacing w:before="41"/>
        <w:ind w:left="10" w:right="6"/>
        <w:jc w:val="center"/>
      </w:pPr>
      <w:proofErr w:type="spellStart"/>
      <w:r>
        <w:t>Principles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Establishing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</w:p>
    <w:p w14:paraId="29BF13E0" w14:textId="77777777" w:rsidR="006C18D3" w:rsidRDefault="006C18D3">
      <w:pPr>
        <w:pStyle w:val="BodyText"/>
        <w:spacing w:before="82"/>
        <w:jc w:val="left"/>
        <w:rPr>
          <w:b/>
        </w:rPr>
      </w:pPr>
    </w:p>
    <w:p w14:paraId="226A319F" w14:textId="77777777" w:rsidR="006C18D3" w:rsidRDefault="00C03096">
      <w:pPr>
        <w:pStyle w:val="P68B1DB1-Normal2"/>
        <w:ind w:left="141"/>
        <w:jc w:val="both"/>
      </w:pPr>
      <w:proofErr w:type="spellStart"/>
      <w:r>
        <w:t>Purpose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</w:p>
    <w:p w14:paraId="6BB0FAB9" w14:textId="1EACC4E0" w:rsidR="006C18D3" w:rsidRDefault="00C03096" w:rsidP="00A46B51">
      <w:pPr>
        <w:pStyle w:val="BodyText"/>
        <w:spacing w:before="43" w:line="276" w:lineRule="auto"/>
        <w:ind w:left="141" w:right="135"/>
        <w:jc w:val="left"/>
      </w:pPr>
      <w:r w:rsidRPr="006F3AC6">
        <w:rPr>
          <w:b/>
          <w:bCs/>
        </w:rPr>
        <w:t>ARTICLE</w:t>
      </w:r>
      <w:r>
        <w:t xml:space="preserve"> </w:t>
      </w:r>
      <w:r>
        <w:rPr>
          <w:b/>
        </w:rPr>
        <w:t xml:space="preserve">10 </w:t>
      </w:r>
      <w:r w:rsidR="00067404">
        <w:rPr>
          <w:b/>
        </w:rPr>
        <w:t>–</w:t>
      </w:r>
      <w:r>
        <w:rPr>
          <w:b/>
        </w:rPr>
        <w:t xml:space="preserve"> </w:t>
      </w: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adherence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in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projects</w:t>
      </w:r>
      <w:proofErr w:type="spellEnd"/>
      <w:r>
        <w:t xml:space="preserve">, </w:t>
      </w:r>
      <w:proofErr w:type="spellStart"/>
      <w:r>
        <w:t>publications</w:t>
      </w:r>
      <w:proofErr w:type="spellEnd"/>
      <w:r>
        <w:t xml:space="preserve">,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</w:t>
      </w:r>
      <w:proofErr w:type="spellStart"/>
      <w:r>
        <w:t>initiatives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planned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Fenerbahçe </w:t>
      </w:r>
      <w:proofErr w:type="spellStart"/>
      <w:r>
        <w:t>University’s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addresses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resolves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violate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>.</w:t>
      </w:r>
      <w:r w:rsidR="00A46B51">
        <w:rPr>
          <w:sz w:val="16"/>
        </w:rPr>
        <w:t xml:space="preserve"> </w:t>
      </w:r>
    </w:p>
    <w:p w14:paraId="7F8F6D49" w14:textId="77777777" w:rsidR="006C18D3" w:rsidRDefault="006C18D3">
      <w:pPr>
        <w:pStyle w:val="BodyText"/>
        <w:spacing w:before="42"/>
        <w:jc w:val="left"/>
      </w:pPr>
    </w:p>
    <w:p w14:paraId="3C6080E1" w14:textId="77777777" w:rsidR="006C18D3" w:rsidRDefault="00C03096">
      <w:pPr>
        <w:pStyle w:val="Heading2"/>
      </w:pPr>
      <w:proofErr w:type="spellStart"/>
      <w:r>
        <w:t>Formation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Board</w:t>
      </w:r>
    </w:p>
    <w:p w14:paraId="5D3D1F36" w14:textId="77777777" w:rsidR="006C18D3" w:rsidRDefault="00C03096">
      <w:pPr>
        <w:pStyle w:val="BodyText"/>
        <w:spacing w:before="43" w:line="276" w:lineRule="auto"/>
        <w:ind w:left="141" w:right="137"/>
      </w:pPr>
      <w:r>
        <w:rPr>
          <w:b/>
        </w:rPr>
        <w:t xml:space="preserve">ARTICLE 11 – </w:t>
      </w:r>
      <w:r>
        <w:t xml:space="preserve">(1)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"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at Fenerbahçe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Rectorate</w:t>
      </w:r>
      <w:proofErr w:type="spellEnd"/>
      <w:r>
        <w:t>.</w:t>
      </w:r>
    </w:p>
    <w:p w14:paraId="0CE354E7" w14:textId="77777777" w:rsidR="006C18D3" w:rsidRDefault="00C03096">
      <w:pPr>
        <w:pStyle w:val="P68B1DB1-ListParagraph3"/>
        <w:numPr>
          <w:ilvl w:val="0"/>
          <w:numId w:val="9"/>
        </w:numPr>
        <w:tabs>
          <w:tab w:val="left" w:pos="848"/>
        </w:tabs>
        <w:spacing w:line="275" w:lineRule="exact"/>
        <w:ind w:left="848" w:hanging="337"/>
      </w:pPr>
      <w:proofErr w:type="spellStart"/>
      <w:r>
        <w:t>The</w:t>
      </w:r>
      <w:proofErr w:type="spellEnd"/>
      <w:r>
        <w:t xml:space="preserve"> Board is </w:t>
      </w:r>
      <w:proofErr w:type="spellStart"/>
      <w:r>
        <w:t>composed</w:t>
      </w:r>
      <w:proofErr w:type="spellEnd"/>
      <w:r>
        <w:t xml:space="preserve"> of 9 </w:t>
      </w:r>
      <w:proofErr w:type="spellStart"/>
      <w:r>
        <w:t>permanent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3 </w:t>
      </w:r>
      <w:proofErr w:type="spellStart"/>
      <w:r>
        <w:t>alternate</w:t>
      </w:r>
      <w:proofErr w:type="spellEnd"/>
      <w:r>
        <w:t xml:space="preserve"> </w:t>
      </w:r>
      <w:proofErr w:type="spellStart"/>
      <w:r>
        <w:t>members</w:t>
      </w:r>
      <w:proofErr w:type="spellEnd"/>
      <w:r>
        <w:t>.</w:t>
      </w:r>
    </w:p>
    <w:p w14:paraId="083CE62E" w14:textId="77777777" w:rsidR="006C18D3" w:rsidRDefault="00C03096">
      <w:pPr>
        <w:pStyle w:val="P68B1DB1-ListParagraph3"/>
        <w:numPr>
          <w:ilvl w:val="0"/>
          <w:numId w:val="9"/>
        </w:numPr>
        <w:tabs>
          <w:tab w:val="left" w:pos="847"/>
          <w:tab w:val="left" w:pos="849"/>
        </w:tabs>
        <w:spacing w:before="41" w:line="278" w:lineRule="auto"/>
        <w:ind w:right="134"/>
      </w:pPr>
      <w:proofErr w:type="spellStart"/>
      <w:r>
        <w:t>The</w:t>
      </w:r>
      <w:proofErr w:type="spellEnd"/>
      <w:r>
        <w:t xml:space="preserve"> </w:t>
      </w:r>
      <w:proofErr w:type="spellStart"/>
      <w:r>
        <w:t>permanent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alternate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term</w:t>
      </w:r>
      <w:proofErr w:type="spellEnd"/>
      <w:r>
        <w:t xml:space="preserve"> of two 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consideration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representation</w:t>
      </w:r>
      <w:proofErr w:type="spellEnd"/>
      <w:r>
        <w:t xml:space="preserve"> of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 </w:t>
      </w:r>
      <w:proofErr w:type="spellStart"/>
      <w:r>
        <w:t>fields</w:t>
      </w:r>
      <w:proofErr w:type="spellEnd"/>
      <w:r>
        <w:t>.</w:t>
      </w:r>
    </w:p>
    <w:p w14:paraId="23573865" w14:textId="77777777" w:rsidR="006C18D3" w:rsidRDefault="00C03096">
      <w:pPr>
        <w:pStyle w:val="P68B1DB1-ListParagraph3"/>
        <w:numPr>
          <w:ilvl w:val="0"/>
          <w:numId w:val="9"/>
        </w:numPr>
        <w:tabs>
          <w:tab w:val="left" w:pos="847"/>
          <w:tab w:val="left" w:pos="849"/>
        </w:tabs>
        <w:spacing w:line="276" w:lineRule="auto"/>
        <w:ind w:right="138"/>
      </w:pPr>
      <w:proofErr w:type="spellStart"/>
      <w:r>
        <w:t>Appointed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not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final </w:t>
      </w:r>
      <w:proofErr w:type="spellStart"/>
      <w:r>
        <w:t>judicial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rulings</w:t>
      </w:r>
      <w:proofErr w:type="spellEnd"/>
      <w:r>
        <w:t xml:space="preserve"> </w:t>
      </w:r>
      <w:proofErr w:type="spellStart"/>
      <w:r>
        <w:t>indicating</w:t>
      </w:r>
      <w:proofErr w:type="spellEnd"/>
      <w:r>
        <w:t xml:space="preserve"> a </w:t>
      </w:r>
      <w:proofErr w:type="spellStart"/>
      <w:r>
        <w:t>violation</w:t>
      </w:r>
      <w:proofErr w:type="spellEnd"/>
      <w:r>
        <w:t xml:space="preserve"> of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>.</w:t>
      </w:r>
    </w:p>
    <w:p w14:paraId="641B51AE" w14:textId="77777777" w:rsidR="006C18D3" w:rsidRDefault="00C03096">
      <w:pPr>
        <w:pStyle w:val="P68B1DB1-ListParagraph3"/>
        <w:numPr>
          <w:ilvl w:val="0"/>
          <w:numId w:val="9"/>
        </w:numPr>
        <w:tabs>
          <w:tab w:val="left" w:pos="848"/>
        </w:tabs>
        <w:spacing w:line="275" w:lineRule="exact"/>
        <w:ind w:left="848" w:hanging="337"/>
      </w:pPr>
      <w:r>
        <w:t xml:space="preserve">A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has </w:t>
      </w:r>
      <w:proofErr w:type="spellStart"/>
      <w:r>
        <w:t>expired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reappointed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. </w:t>
      </w:r>
    </w:p>
    <w:p w14:paraId="07197BFF" w14:textId="77777777" w:rsidR="006C18D3" w:rsidRDefault="00C03096">
      <w:pPr>
        <w:pStyle w:val="P68B1DB1-ListParagraph3"/>
        <w:numPr>
          <w:ilvl w:val="0"/>
          <w:numId w:val="9"/>
        </w:numPr>
        <w:tabs>
          <w:tab w:val="left" w:pos="847"/>
          <w:tab w:val="left" w:pos="849"/>
        </w:tabs>
        <w:spacing w:before="39" w:line="276" w:lineRule="auto"/>
        <w:ind w:right="136"/>
      </w:pPr>
      <w:proofErr w:type="spellStart"/>
      <w:r>
        <w:t>If</w:t>
      </w:r>
      <w:proofErr w:type="spellEnd"/>
      <w:r>
        <w:t xml:space="preserve"> a </w:t>
      </w:r>
      <w:proofErr w:type="spellStart"/>
      <w:r>
        <w:t>permanent</w:t>
      </w:r>
      <w:proofErr w:type="spellEnd"/>
      <w:r>
        <w:t xml:space="preserve"> </w:t>
      </w:r>
      <w:proofErr w:type="spellStart"/>
      <w:r>
        <w:t>membership</w:t>
      </w:r>
      <w:proofErr w:type="spellEnd"/>
      <w:r>
        <w:t xml:space="preserve"> is </w:t>
      </w:r>
      <w:proofErr w:type="spellStart"/>
      <w:r>
        <w:t>vacated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designate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alternate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remaining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. </w:t>
      </w:r>
    </w:p>
    <w:p w14:paraId="77B69BCF" w14:textId="77777777" w:rsidR="006C18D3" w:rsidRDefault="00C03096">
      <w:pPr>
        <w:pStyle w:val="P68B1DB1-ListParagraph3"/>
        <w:numPr>
          <w:ilvl w:val="0"/>
          <w:numId w:val="9"/>
        </w:numPr>
        <w:tabs>
          <w:tab w:val="left" w:pos="847"/>
          <w:tab w:val="left" w:pos="849"/>
        </w:tabs>
        <w:spacing w:line="276" w:lineRule="auto"/>
        <w:ind w:right="130"/>
      </w:pPr>
      <w:proofErr w:type="spellStart"/>
      <w:r>
        <w:t>If</w:t>
      </w:r>
      <w:proofErr w:type="spellEnd"/>
      <w:r>
        <w:t xml:space="preserve"> </w:t>
      </w:r>
      <w:proofErr w:type="spellStart"/>
      <w:r>
        <w:t>deemed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establish</w:t>
      </w:r>
      <w:proofErr w:type="spellEnd"/>
      <w:r>
        <w:t xml:space="preserve"> </w:t>
      </w:r>
      <w:proofErr w:type="spellStart"/>
      <w:r>
        <w:t>separate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artistic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,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of Fenerbahçe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enhance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efficiency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 of </w:t>
      </w:r>
      <w:proofErr w:type="spellStart"/>
      <w:r>
        <w:t>each</w:t>
      </w:r>
      <w:proofErr w:type="spellEnd"/>
      <w:r>
        <w:t xml:space="preserve"> board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governed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respective</w:t>
      </w:r>
      <w:proofErr w:type="spellEnd"/>
      <w:r>
        <w:t xml:space="preserve"> </w:t>
      </w:r>
      <w:proofErr w:type="spellStart"/>
      <w:r>
        <w:t>directive</w:t>
      </w:r>
      <w:proofErr w:type="spellEnd"/>
      <w:r>
        <w:t xml:space="preserve">,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directive</w:t>
      </w:r>
      <w:proofErr w:type="spellEnd"/>
      <w:r>
        <w:t>.</w:t>
      </w:r>
    </w:p>
    <w:p w14:paraId="33843A8D" w14:textId="77777777" w:rsidR="006C18D3" w:rsidRDefault="006C18D3">
      <w:pPr>
        <w:pStyle w:val="BodyText"/>
        <w:spacing w:before="39"/>
        <w:jc w:val="left"/>
      </w:pPr>
    </w:p>
    <w:p w14:paraId="72C711DB" w14:textId="77777777" w:rsidR="006C18D3" w:rsidRDefault="00C03096">
      <w:pPr>
        <w:pStyle w:val="Heading2"/>
        <w:jc w:val="left"/>
      </w:pPr>
      <w:proofErr w:type="spellStart"/>
      <w:r>
        <w:t>Termination</w:t>
      </w:r>
      <w:proofErr w:type="spellEnd"/>
      <w:r>
        <w:t xml:space="preserve"> of </w:t>
      </w:r>
      <w:proofErr w:type="spellStart"/>
      <w:r>
        <w:t>membership</w:t>
      </w:r>
      <w:proofErr w:type="spellEnd"/>
      <w:r>
        <w:t xml:space="preserve"> </w:t>
      </w:r>
    </w:p>
    <w:p w14:paraId="5A04E835" w14:textId="77777777" w:rsidR="006C18D3" w:rsidRDefault="00C03096">
      <w:pPr>
        <w:pStyle w:val="BodyText"/>
        <w:spacing w:before="43"/>
        <w:ind w:left="141"/>
        <w:jc w:val="left"/>
      </w:pPr>
      <w:r>
        <w:rPr>
          <w:b/>
        </w:rPr>
        <w:t xml:space="preserve">ARTICLE 12 – </w:t>
      </w:r>
      <w:r>
        <w:t xml:space="preserve">(1) </w:t>
      </w:r>
      <w:proofErr w:type="spellStart"/>
      <w:r>
        <w:t>Membership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automatically</w:t>
      </w:r>
      <w:proofErr w:type="spellEnd"/>
      <w:r>
        <w:t xml:space="preserve"> </w:t>
      </w:r>
      <w:proofErr w:type="spellStart"/>
      <w:r>
        <w:t>terminates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cases</w:t>
      </w:r>
      <w:proofErr w:type="spellEnd"/>
      <w:r>
        <w:t>:</w:t>
      </w:r>
    </w:p>
    <w:p w14:paraId="094D1798" w14:textId="77777777" w:rsidR="006C18D3" w:rsidRDefault="00C03096">
      <w:pPr>
        <w:pStyle w:val="P68B1DB1-ListParagraph3"/>
        <w:numPr>
          <w:ilvl w:val="1"/>
          <w:numId w:val="9"/>
        </w:numPr>
        <w:tabs>
          <w:tab w:val="left" w:pos="860"/>
        </w:tabs>
        <w:spacing w:before="42"/>
        <w:ind w:left="860" w:hanging="359"/>
      </w:pPr>
      <w:proofErr w:type="spellStart"/>
      <w:r>
        <w:t>The</w:t>
      </w:r>
      <w:proofErr w:type="spellEnd"/>
      <w:r>
        <w:t xml:space="preserve"> </w:t>
      </w:r>
      <w:proofErr w:type="spellStart"/>
      <w:r>
        <w:t>member's</w:t>
      </w:r>
      <w:proofErr w:type="spellEnd"/>
      <w:r>
        <w:t xml:space="preserve"> </w:t>
      </w:r>
      <w:proofErr w:type="spellStart"/>
      <w:r>
        <w:t>resignation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>,</w:t>
      </w:r>
    </w:p>
    <w:p w14:paraId="6D8EC9A1" w14:textId="77777777" w:rsidR="006C18D3" w:rsidRDefault="00C03096">
      <w:pPr>
        <w:pStyle w:val="P68B1DB1-ListParagraph3"/>
        <w:numPr>
          <w:ilvl w:val="1"/>
          <w:numId w:val="9"/>
        </w:numPr>
        <w:tabs>
          <w:tab w:val="left" w:pos="860"/>
        </w:tabs>
        <w:spacing w:before="40"/>
        <w:ind w:left="860" w:hanging="359"/>
      </w:pPr>
      <w:proofErr w:type="spellStart"/>
      <w:r>
        <w:t>The</w:t>
      </w:r>
      <w:proofErr w:type="spellEnd"/>
      <w:r>
        <w:t xml:space="preserve"> </w:t>
      </w:r>
      <w:proofErr w:type="spellStart"/>
      <w:r>
        <w:t>expiration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member's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of </w:t>
      </w:r>
      <w:proofErr w:type="spellStart"/>
      <w:r>
        <w:t>office</w:t>
      </w:r>
      <w:proofErr w:type="spellEnd"/>
      <w:r>
        <w:t>,</w:t>
      </w:r>
    </w:p>
    <w:p w14:paraId="19DA1429" w14:textId="77777777" w:rsidR="006C18D3" w:rsidRDefault="00C03096">
      <w:pPr>
        <w:pStyle w:val="P68B1DB1-ListParagraph3"/>
        <w:numPr>
          <w:ilvl w:val="1"/>
          <w:numId w:val="9"/>
        </w:numPr>
        <w:tabs>
          <w:tab w:val="left" w:pos="861"/>
        </w:tabs>
        <w:spacing w:before="41" w:line="278" w:lineRule="auto"/>
        <w:ind w:right="132"/>
      </w:pPr>
      <w:proofErr w:type="spellStart"/>
      <w:r>
        <w:t>The</w:t>
      </w:r>
      <w:proofErr w:type="spellEnd"/>
      <w:r>
        <w:t xml:space="preserve"> </w:t>
      </w:r>
      <w:proofErr w:type="spellStart"/>
      <w:r>
        <w:t>discovery</w:t>
      </w:r>
      <w:proofErr w:type="spellEnd"/>
      <w:r>
        <w:t xml:space="preserve"> of a final </w:t>
      </w:r>
      <w:proofErr w:type="spellStart"/>
      <w:r>
        <w:t>judicial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indicating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has </w:t>
      </w:r>
      <w:proofErr w:type="spellStart"/>
      <w:r>
        <w:t>violated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notification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rectorate</w:t>
      </w:r>
      <w:proofErr w:type="spellEnd"/>
      <w:r>
        <w:t>,</w:t>
      </w:r>
    </w:p>
    <w:p w14:paraId="5E44274F" w14:textId="77777777" w:rsidR="006C18D3" w:rsidRDefault="00C03096">
      <w:pPr>
        <w:pStyle w:val="P68B1DB1-ListParagraph3"/>
        <w:numPr>
          <w:ilvl w:val="1"/>
          <w:numId w:val="9"/>
        </w:numPr>
        <w:tabs>
          <w:tab w:val="left" w:pos="861"/>
          <w:tab w:val="left" w:pos="1778"/>
          <w:tab w:val="left" w:pos="2621"/>
          <w:tab w:val="left" w:pos="3293"/>
          <w:tab w:val="left" w:pos="3989"/>
          <w:tab w:val="left" w:pos="4471"/>
          <w:tab w:val="left" w:pos="5590"/>
        </w:tabs>
        <w:spacing w:line="276" w:lineRule="auto"/>
        <w:ind w:right="131"/>
      </w:pPr>
      <w:proofErr w:type="spellStart"/>
      <w:r>
        <w:t>The</w:t>
      </w:r>
      <w:proofErr w:type="spellEnd"/>
      <w:r>
        <w:t xml:space="preserve"> </w:t>
      </w:r>
      <w:proofErr w:type="spellStart"/>
      <w:r>
        <w:t>member's</w:t>
      </w:r>
      <w:proofErr w:type="spellEnd"/>
      <w:r>
        <w:t xml:space="preserve"> </w:t>
      </w:r>
      <w:proofErr w:type="spellStart"/>
      <w:r>
        <w:t>failure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consecutive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justified</w:t>
      </w:r>
      <w:proofErr w:type="spellEnd"/>
      <w:r>
        <w:t xml:space="preserve"> </w:t>
      </w:r>
      <w:proofErr w:type="spellStart"/>
      <w:r>
        <w:t>reason</w:t>
      </w:r>
      <w:proofErr w:type="spellEnd"/>
      <w:r>
        <w:t>.</w:t>
      </w:r>
    </w:p>
    <w:p w14:paraId="7525DFE6" w14:textId="570F31C1" w:rsidR="00A46B51" w:rsidRDefault="00C03096" w:rsidP="00A46B51">
      <w:pPr>
        <w:pStyle w:val="BodyText"/>
        <w:numPr>
          <w:ilvl w:val="1"/>
          <w:numId w:val="9"/>
        </w:numPr>
        <w:spacing w:before="41"/>
      </w:pPr>
      <w:proofErr w:type="spellStart"/>
      <w:r>
        <w:t>The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on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six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reason</w:t>
      </w:r>
      <w:proofErr w:type="spellEnd"/>
      <w:r>
        <w:t>.</w:t>
      </w:r>
    </w:p>
    <w:p w14:paraId="0B4071BE" w14:textId="77777777" w:rsidR="00A46B51" w:rsidRDefault="00A46B51" w:rsidP="00A46B51">
      <w:pPr>
        <w:pStyle w:val="BodyText"/>
        <w:spacing w:before="41"/>
        <w:ind w:left="141"/>
      </w:pPr>
    </w:p>
    <w:tbl>
      <w:tblPr>
        <w:tblStyle w:val="TableNormal1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890"/>
        <w:gridCol w:w="1765"/>
        <w:gridCol w:w="1496"/>
        <w:gridCol w:w="1697"/>
      </w:tblGrid>
      <w:tr w:rsidR="00A46B51" w14:paraId="03AB0177" w14:textId="77777777" w:rsidTr="001D452A">
        <w:trPr>
          <w:trHeight w:val="417"/>
        </w:trPr>
        <w:tc>
          <w:tcPr>
            <w:tcW w:w="2014" w:type="dxa"/>
          </w:tcPr>
          <w:p w14:paraId="490B74C3" w14:textId="77777777" w:rsidR="00A46B51" w:rsidRDefault="00A46B51" w:rsidP="001D452A">
            <w:pPr>
              <w:pStyle w:val="P68B1DB1-TableParagraph5"/>
              <w:ind w:left="110"/>
            </w:pPr>
            <w:proofErr w:type="spellStart"/>
            <w:r>
              <w:t>Doc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  <w:r>
              <w:t>: YÖN.REK.25</w:t>
            </w:r>
          </w:p>
        </w:tc>
        <w:tc>
          <w:tcPr>
            <w:tcW w:w="1890" w:type="dxa"/>
          </w:tcPr>
          <w:p w14:paraId="578B4091" w14:textId="77777777" w:rsidR="00A46B51" w:rsidRDefault="00A46B51" w:rsidP="001D452A">
            <w:pPr>
              <w:pStyle w:val="P68B1DB1-TableParagraph5"/>
              <w:ind w:left="110"/>
            </w:pPr>
            <w:r>
              <w:t>REL. DATE: 03.12.2019</w:t>
            </w:r>
          </w:p>
        </w:tc>
        <w:tc>
          <w:tcPr>
            <w:tcW w:w="1765" w:type="dxa"/>
          </w:tcPr>
          <w:p w14:paraId="1438F1D1" w14:textId="77777777" w:rsidR="00A46B51" w:rsidRDefault="00A46B51" w:rsidP="001D452A">
            <w:pPr>
              <w:pStyle w:val="P68B1DB1-TableParagraph5"/>
            </w:pPr>
            <w:r>
              <w:t>REV. DATE: 17.10.2024</w:t>
            </w:r>
          </w:p>
        </w:tc>
        <w:tc>
          <w:tcPr>
            <w:tcW w:w="1496" w:type="dxa"/>
          </w:tcPr>
          <w:p w14:paraId="67A18B0E" w14:textId="77777777" w:rsidR="00A46B51" w:rsidRDefault="00A46B51" w:rsidP="001D452A">
            <w:pPr>
              <w:pStyle w:val="P68B1DB1-TableParagraph5"/>
            </w:pPr>
            <w:r>
              <w:t>REV. No: 3</w:t>
            </w:r>
          </w:p>
        </w:tc>
        <w:tc>
          <w:tcPr>
            <w:tcW w:w="1697" w:type="dxa"/>
          </w:tcPr>
          <w:p w14:paraId="3B6097C4" w14:textId="77777777" w:rsidR="00A46B51" w:rsidRDefault="00A46B51" w:rsidP="001D452A">
            <w:pPr>
              <w:pStyle w:val="P68B1DB1-TableParagraph5"/>
              <w:ind w:left="108"/>
            </w:pPr>
            <w:r>
              <w:t>INTERNAL ONLY</w:t>
            </w:r>
          </w:p>
        </w:tc>
      </w:tr>
    </w:tbl>
    <w:p w14:paraId="0C4A5A81" w14:textId="77777777" w:rsidR="006C18D3" w:rsidRDefault="006C18D3">
      <w:pPr>
        <w:pStyle w:val="BodyText"/>
        <w:spacing w:before="80"/>
        <w:jc w:val="left"/>
      </w:pPr>
    </w:p>
    <w:p w14:paraId="1B7EBF23" w14:textId="77777777" w:rsidR="006C18D3" w:rsidRDefault="00C03096">
      <w:pPr>
        <w:pStyle w:val="Heading2"/>
      </w:pPr>
      <w:proofErr w:type="spellStart"/>
      <w:r>
        <w:t>Structure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,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principles</w:t>
      </w:r>
      <w:proofErr w:type="spellEnd"/>
    </w:p>
    <w:p w14:paraId="68776500" w14:textId="77777777" w:rsidR="006C18D3" w:rsidRDefault="00C03096">
      <w:pPr>
        <w:pStyle w:val="BodyText"/>
        <w:spacing w:before="41" w:line="276" w:lineRule="auto"/>
        <w:ind w:left="141" w:right="129"/>
      </w:pPr>
      <w:r>
        <w:rPr>
          <w:b/>
        </w:rPr>
        <w:t xml:space="preserve">ARTICLE 13 – </w:t>
      </w: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Board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</w:t>
      </w:r>
      <w:proofErr w:type="spellEnd"/>
      <w:r>
        <w:t xml:space="preserve">. At </w:t>
      </w:r>
      <w:proofErr w:type="spellStart"/>
      <w:r>
        <w:t>its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Board </w:t>
      </w:r>
      <w:proofErr w:type="spellStart"/>
      <w:r>
        <w:t>elects</w:t>
      </w:r>
      <w:proofErr w:type="spellEnd"/>
      <w:r>
        <w:t xml:space="preserve"> a </w:t>
      </w:r>
      <w:proofErr w:type="spellStart"/>
      <w:r>
        <w:t>deputy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rapporteur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term</w:t>
      </w:r>
      <w:proofErr w:type="spellEnd"/>
      <w:r>
        <w:t xml:space="preserve"> of two </w:t>
      </w:r>
      <w:proofErr w:type="spellStart"/>
      <w:r>
        <w:t>years</w:t>
      </w:r>
      <w:proofErr w:type="spellEnd"/>
      <w:r>
        <w:t>.</w:t>
      </w:r>
    </w:p>
    <w:p w14:paraId="476A8F2F" w14:textId="77777777" w:rsidR="006C18D3" w:rsidRDefault="00C03096">
      <w:pPr>
        <w:pStyle w:val="P68B1DB1-ListParagraph3"/>
        <w:numPr>
          <w:ilvl w:val="0"/>
          <w:numId w:val="8"/>
        </w:numPr>
        <w:tabs>
          <w:tab w:val="left" w:pos="859"/>
          <w:tab w:val="left" w:pos="861"/>
        </w:tabs>
        <w:spacing w:before="2" w:line="276" w:lineRule="auto"/>
        <w:ind w:right="135"/>
      </w:pPr>
      <w:proofErr w:type="spellStart"/>
      <w:r>
        <w:t>The</w:t>
      </w:r>
      <w:proofErr w:type="spellEnd"/>
      <w:r>
        <w:t xml:space="preserve"> Board </w:t>
      </w:r>
      <w:proofErr w:type="spellStart"/>
      <w:r>
        <w:t>convenes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an </w:t>
      </w:r>
      <w:proofErr w:type="spellStart"/>
      <w:r>
        <w:t>absolute</w:t>
      </w:r>
      <w:proofErr w:type="spellEnd"/>
      <w:r>
        <w:t xml:space="preserve"> </w:t>
      </w:r>
      <w:proofErr w:type="spellStart"/>
      <w:r>
        <w:t>majority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total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majority</w:t>
      </w:r>
      <w:proofErr w:type="spellEnd"/>
      <w:r>
        <w:t xml:space="preserve"> </w:t>
      </w:r>
      <w:proofErr w:type="spellStart"/>
      <w:r>
        <w:t>vote</w:t>
      </w:r>
      <w:proofErr w:type="spellEnd"/>
      <w:r>
        <w:t xml:space="preserve"> of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of a </w:t>
      </w:r>
      <w:proofErr w:type="spellStart"/>
      <w:r>
        <w:t>tie</w:t>
      </w:r>
      <w:proofErr w:type="spellEnd"/>
      <w:r>
        <w:t xml:space="preserve"> </w:t>
      </w:r>
      <w:proofErr w:type="spellStart"/>
      <w:r>
        <w:t>vote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president's</w:t>
      </w:r>
      <w:proofErr w:type="spellEnd"/>
      <w:r>
        <w:t xml:space="preserve"> </w:t>
      </w:r>
      <w:proofErr w:type="spellStart"/>
      <w:r>
        <w:t>vote</w:t>
      </w:r>
      <w:proofErr w:type="spellEnd"/>
      <w:r>
        <w:t xml:space="preserve"> is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deciding</w:t>
      </w:r>
      <w:proofErr w:type="spellEnd"/>
      <w:r>
        <w:t xml:space="preserve"> </w:t>
      </w:r>
      <w:proofErr w:type="spellStart"/>
      <w:r>
        <w:t>vote</w:t>
      </w:r>
      <w:proofErr w:type="spellEnd"/>
      <w:r>
        <w:t xml:space="preserve">. </w:t>
      </w:r>
      <w:proofErr w:type="spellStart"/>
      <w:r>
        <w:t>Abstentions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permitted</w:t>
      </w:r>
      <w:proofErr w:type="spellEnd"/>
      <w:r>
        <w:t xml:space="preserve"> in </w:t>
      </w:r>
      <w:proofErr w:type="spellStart"/>
      <w:r>
        <w:t>voting</w:t>
      </w:r>
      <w:proofErr w:type="spellEnd"/>
      <w:r>
        <w:t xml:space="preserve">. </w:t>
      </w:r>
    </w:p>
    <w:p w14:paraId="5E03E446" w14:textId="77777777" w:rsidR="006C18D3" w:rsidRDefault="00C03096">
      <w:pPr>
        <w:pStyle w:val="P68B1DB1-ListParagraph3"/>
        <w:numPr>
          <w:ilvl w:val="0"/>
          <w:numId w:val="8"/>
        </w:numPr>
        <w:tabs>
          <w:tab w:val="left" w:pos="859"/>
          <w:tab w:val="left" w:pos="861"/>
        </w:tabs>
        <w:spacing w:line="276" w:lineRule="auto"/>
        <w:ind w:right="134"/>
      </w:pPr>
      <w:proofErr w:type="spellStart"/>
      <w:r>
        <w:t>The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 </w:t>
      </w:r>
      <w:proofErr w:type="spellStart"/>
      <w:r>
        <w:t>prepares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board's</w:t>
      </w:r>
      <w:proofErr w:type="spellEnd"/>
      <w:r>
        <w:t xml:space="preserve"> </w:t>
      </w:r>
      <w:proofErr w:type="spellStart"/>
      <w:r>
        <w:t>agenda</w:t>
      </w:r>
      <w:proofErr w:type="spellEnd"/>
      <w:r>
        <w:t xml:space="preserve">, </w:t>
      </w:r>
      <w:proofErr w:type="spellStart"/>
      <w:r>
        <w:t>sets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presides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it.</w:t>
      </w:r>
    </w:p>
    <w:p w14:paraId="6E1ABD42" w14:textId="77777777" w:rsidR="00A46B51" w:rsidRPr="00A46B51" w:rsidRDefault="00C03096" w:rsidP="00A46B51">
      <w:pPr>
        <w:pStyle w:val="P68B1DB1-ListParagraph3"/>
        <w:numPr>
          <w:ilvl w:val="0"/>
          <w:numId w:val="8"/>
        </w:numPr>
        <w:tabs>
          <w:tab w:val="left" w:pos="861"/>
        </w:tabs>
        <w:spacing w:before="74" w:line="276" w:lineRule="auto"/>
        <w:ind w:left="860" w:right="140" w:hanging="414"/>
        <w:jc w:val="left"/>
      </w:pPr>
      <w:proofErr w:type="spellStart"/>
      <w:r>
        <w:t>The</w:t>
      </w:r>
      <w:proofErr w:type="spellEnd"/>
      <w:r>
        <w:t xml:space="preserve"> </w:t>
      </w:r>
      <w:proofErr w:type="spellStart"/>
      <w:r>
        <w:t>agenda</w:t>
      </w:r>
      <w:proofErr w:type="spellEnd"/>
      <w:r>
        <w:t xml:space="preserve"> is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,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files</w:t>
      </w:r>
      <w:proofErr w:type="spellEnd"/>
      <w:r>
        <w:t>.</w:t>
      </w:r>
      <w:r w:rsidR="00A46B51" w:rsidRPr="00A46B51">
        <w:rPr>
          <w:sz w:val="16"/>
        </w:rPr>
        <w:t xml:space="preserve"> </w:t>
      </w:r>
    </w:p>
    <w:p w14:paraId="3D78BFB8" w14:textId="5E012CA6" w:rsidR="006C18D3" w:rsidRDefault="00C03096" w:rsidP="00A46B51">
      <w:pPr>
        <w:pStyle w:val="P68B1DB1-ListParagraph3"/>
        <w:numPr>
          <w:ilvl w:val="0"/>
          <w:numId w:val="8"/>
        </w:numPr>
        <w:tabs>
          <w:tab w:val="left" w:pos="861"/>
        </w:tabs>
        <w:spacing w:before="74" w:line="276" w:lineRule="auto"/>
        <w:ind w:left="860" w:right="140" w:hanging="414"/>
        <w:jc w:val="left"/>
      </w:pPr>
      <w:proofErr w:type="spellStart"/>
      <w:r>
        <w:t>In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 is </w:t>
      </w:r>
      <w:proofErr w:type="spellStart"/>
      <w:r>
        <w:t>unable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deputy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 </w:t>
      </w:r>
      <w:proofErr w:type="spellStart"/>
      <w:r>
        <w:t>leads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board.</w:t>
      </w:r>
    </w:p>
    <w:p w14:paraId="5C5FBFB9" w14:textId="77777777" w:rsidR="006C18D3" w:rsidRDefault="00C03096">
      <w:pPr>
        <w:pStyle w:val="P68B1DB1-ListParagraph3"/>
        <w:numPr>
          <w:ilvl w:val="0"/>
          <w:numId w:val="8"/>
        </w:numPr>
        <w:tabs>
          <w:tab w:val="left" w:pos="859"/>
          <w:tab w:val="left" w:pos="861"/>
        </w:tabs>
        <w:spacing w:before="44" w:line="276" w:lineRule="auto"/>
        <w:ind w:right="132"/>
      </w:pPr>
      <w:r>
        <w:t xml:space="preserve">Board </w:t>
      </w:r>
      <w:proofErr w:type="spellStart"/>
      <w:r>
        <w:t>meetings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in </w:t>
      </w:r>
      <w:proofErr w:type="spellStart"/>
      <w:r>
        <w:t>private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of </w:t>
      </w:r>
      <w:proofErr w:type="spellStart"/>
      <w:r>
        <w:t>confidentiality</w:t>
      </w:r>
      <w:proofErr w:type="spellEnd"/>
      <w:r>
        <w:t xml:space="preserve">, Board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not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of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files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members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Board,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assigned</w:t>
      </w:r>
      <w:proofErr w:type="spellEnd"/>
      <w:r>
        <w:t xml:space="preserve"> </w:t>
      </w:r>
      <w:proofErr w:type="spellStart"/>
      <w:r>
        <w:t>experts</w:t>
      </w:r>
      <w:proofErr w:type="spellEnd"/>
      <w:r>
        <w:t xml:space="preserve">, </w:t>
      </w:r>
      <w:proofErr w:type="spellStart"/>
      <w:r>
        <w:t>nor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they </w:t>
      </w:r>
      <w:proofErr w:type="spellStart"/>
      <w:r>
        <w:t>disclose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files</w:t>
      </w:r>
      <w:proofErr w:type="spellEnd"/>
      <w:r>
        <w:t>.</w:t>
      </w:r>
    </w:p>
    <w:p w14:paraId="604AF9CA" w14:textId="77777777" w:rsidR="006C18D3" w:rsidRDefault="00C03096">
      <w:pPr>
        <w:pStyle w:val="P68B1DB1-ListParagraph3"/>
        <w:numPr>
          <w:ilvl w:val="0"/>
          <w:numId w:val="8"/>
        </w:numPr>
        <w:tabs>
          <w:tab w:val="left" w:pos="859"/>
          <w:tab w:val="left" w:pos="861"/>
        </w:tabs>
        <w:spacing w:line="276" w:lineRule="auto"/>
        <w:ind w:right="134"/>
      </w:pPr>
      <w:proofErr w:type="spellStart"/>
      <w:r>
        <w:t>The</w:t>
      </w:r>
      <w:proofErr w:type="spellEnd"/>
      <w:r>
        <w:t xml:space="preserve"> final </w:t>
      </w:r>
      <w:proofErr w:type="spellStart"/>
      <w:r>
        <w:t>report</w:t>
      </w:r>
      <w:proofErr w:type="spellEnd"/>
      <w:r>
        <w:t xml:space="preserve"> is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.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oppose</w:t>
      </w:r>
      <w:proofErr w:type="spellEnd"/>
      <w:r>
        <w:t xml:space="preserve"> a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dissenting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justifications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report</w:t>
      </w:r>
      <w:proofErr w:type="spellEnd"/>
      <w:r>
        <w:t>.</w:t>
      </w:r>
    </w:p>
    <w:p w14:paraId="375DB591" w14:textId="77777777" w:rsidR="006C18D3" w:rsidRDefault="00C03096">
      <w:pPr>
        <w:pStyle w:val="P68B1DB1-ListParagraph3"/>
        <w:numPr>
          <w:ilvl w:val="0"/>
          <w:numId w:val="8"/>
        </w:numPr>
        <w:tabs>
          <w:tab w:val="left" w:pos="859"/>
          <w:tab w:val="left" w:pos="861"/>
        </w:tabs>
        <w:spacing w:line="276" w:lineRule="auto"/>
        <w:ind w:right="131"/>
      </w:pPr>
      <w:r>
        <w:t xml:space="preserve">Board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allowed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 </w:t>
      </w:r>
      <w:proofErr w:type="spellStart"/>
      <w:r>
        <w:t>involving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spouses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relatives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marriage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, </w:t>
      </w:r>
      <w:proofErr w:type="spellStart"/>
      <w:r>
        <w:t>colleagues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whom</w:t>
      </w:r>
      <w:proofErr w:type="spellEnd"/>
      <w:r>
        <w:t xml:space="preserve"> they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applications</w:t>
      </w:r>
      <w:proofErr w:type="spellEnd"/>
      <w:r>
        <w:t xml:space="preserve">,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publications</w:t>
      </w:r>
      <w:proofErr w:type="spellEnd"/>
      <w:r>
        <w:t xml:space="preserve">, </w:t>
      </w:r>
      <w:proofErr w:type="spellStart"/>
      <w:r>
        <w:t>projects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matters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whom</w:t>
      </w:r>
      <w:proofErr w:type="spellEnd"/>
      <w:r>
        <w:t xml:space="preserve"> they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dispute</w:t>
      </w:r>
      <w:proofErr w:type="spellEnd"/>
      <w:r>
        <w:t xml:space="preserve">,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judicial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count</w:t>
      </w:r>
      <w:proofErr w:type="spellEnd"/>
      <w:r>
        <w:t xml:space="preserve"> as "</w:t>
      </w:r>
      <w:proofErr w:type="spellStart"/>
      <w:r>
        <w:t>non-participation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board </w:t>
      </w:r>
      <w:proofErr w:type="spellStart"/>
      <w:r>
        <w:t>meeting</w:t>
      </w:r>
      <w:proofErr w:type="spellEnd"/>
      <w:r>
        <w:t xml:space="preserve">"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board </w:t>
      </w:r>
      <w:proofErr w:type="spellStart"/>
      <w:r>
        <w:t>member</w:t>
      </w:r>
      <w:proofErr w:type="spellEnd"/>
      <w:r>
        <w:t>.</w:t>
      </w:r>
    </w:p>
    <w:p w14:paraId="210B46D5" w14:textId="77777777" w:rsidR="006C18D3" w:rsidRDefault="006C18D3">
      <w:pPr>
        <w:pStyle w:val="BodyText"/>
        <w:spacing w:before="42"/>
        <w:jc w:val="left"/>
      </w:pPr>
    </w:p>
    <w:p w14:paraId="48A913F9" w14:textId="77777777" w:rsidR="006C18D3" w:rsidRDefault="00C03096">
      <w:pPr>
        <w:pStyle w:val="Heading2"/>
      </w:pPr>
      <w:proofErr w:type="spellStart"/>
      <w:r>
        <w:t>Subcommittees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</w:p>
    <w:p w14:paraId="197012F2" w14:textId="77777777" w:rsidR="006C18D3" w:rsidRDefault="00C03096">
      <w:pPr>
        <w:pStyle w:val="BodyText"/>
        <w:spacing w:before="41" w:line="276" w:lineRule="auto"/>
        <w:ind w:left="141" w:right="133"/>
      </w:pPr>
      <w:r>
        <w:rPr>
          <w:b/>
        </w:rPr>
        <w:t xml:space="preserve">ARTICLE 14 </w:t>
      </w:r>
      <w:r>
        <w:t xml:space="preserve">– (1) </w:t>
      </w:r>
      <w:proofErr w:type="spellStart"/>
      <w:r>
        <w:t>Subcommittees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specializing</w:t>
      </w:r>
      <w:proofErr w:type="spellEnd"/>
      <w:r>
        <w:t xml:space="preserve"> in </w:t>
      </w:r>
      <w:proofErr w:type="spellStart"/>
      <w:r>
        <w:t>health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(</w:t>
      </w:r>
      <w:proofErr w:type="spellStart"/>
      <w:r>
        <w:t>interventional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>/</w:t>
      </w:r>
      <w:proofErr w:type="spellStart"/>
      <w:r>
        <w:t>or</w:t>
      </w:r>
      <w:proofErr w:type="spellEnd"/>
      <w:r>
        <w:t xml:space="preserve"> </w:t>
      </w:r>
      <w:proofErr w:type="spellStart"/>
      <w:r>
        <w:t>non-interventional</w:t>
      </w:r>
      <w:proofErr w:type="spellEnd"/>
      <w:r>
        <w:t xml:space="preserve">) </w:t>
      </w:r>
      <w:proofErr w:type="spellStart"/>
      <w:r>
        <w:t>fields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established</w:t>
      </w:r>
      <w:proofErr w:type="spellEnd"/>
      <w:r>
        <w:t xml:space="preserve">,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Senate</w:t>
      </w:r>
      <w:proofErr w:type="spellEnd"/>
      <w:proofErr w:type="gramEnd"/>
      <w:r>
        <w:t>.</w:t>
      </w:r>
    </w:p>
    <w:p w14:paraId="7B939F6F" w14:textId="77777777" w:rsidR="006C18D3" w:rsidRDefault="00C03096">
      <w:pPr>
        <w:pStyle w:val="P68B1DB1-ListParagraph3"/>
        <w:numPr>
          <w:ilvl w:val="0"/>
          <w:numId w:val="7"/>
        </w:numPr>
        <w:tabs>
          <w:tab w:val="left" w:pos="859"/>
          <w:tab w:val="left" w:pos="861"/>
        </w:tabs>
        <w:spacing w:line="278" w:lineRule="auto"/>
        <w:ind w:right="132"/>
      </w:pPr>
      <w:proofErr w:type="spellStart"/>
      <w:r>
        <w:t>The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,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members</w:t>
      </w:r>
      <w:proofErr w:type="spellEnd"/>
      <w:r>
        <w:t xml:space="preserve">,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, </w:t>
      </w:r>
      <w:proofErr w:type="spellStart"/>
      <w:r>
        <w:t>principles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of </w:t>
      </w:r>
      <w:proofErr w:type="spellStart"/>
      <w:r>
        <w:t>office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subcommittees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respective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>.</w:t>
      </w:r>
    </w:p>
    <w:p w14:paraId="69585723" w14:textId="77777777" w:rsidR="006C18D3" w:rsidRDefault="00C03096">
      <w:pPr>
        <w:pStyle w:val="P68B1DB1-ListParagraph3"/>
        <w:numPr>
          <w:ilvl w:val="0"/>
          <w:numId w:val="7"/>
        </w:numPr>
        <w:tabs>
          <w:tab w:val="left" w:pos="859"/>
          <w:tab w:val="left" w:pos="861"/>
        </w:tabs>
        <w:spacing w:line="276" w:lineRule="auto"/>
        <w:ind w:right="131"/>
      </w:pPr>
      <w:proofErr w:type="spellStart"/>
      <w:r>
        <w:t>Subcommittees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authorized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on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violation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.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subcommittee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regard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advisory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final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rests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>.</w:t>
      </w:r>
    </w:p>
    <w:p w14:paraId="0C032C9E" w14:textId="77777777" w:rsidR="00A46B51" w:rsidRDefault="00A46B51" w:rsidP="00A46B51">
      <w:pPr>
        <w:pStyle w:val="P68B1DB1-ListParagraph3"/>
        <w:tabs>
          <w:tab w:val="left" w:pos="859"/>
          <w:tab w:val="left" w:pos="861"/>
        </w:tabs>
        <w:spacing w:line="276" w:lineRule="auto"/>
        <w:ind w:right="131"/>
      </w:pPr>
    </w:p>
    <w:p w14:paraId="315741E1" w14:textId="77777777" w:rsidR="00A46B51" w:rsidRDefault="00A46B51" w:rsidP="00A46B51">
      <w:pPr>
        <w:pStyle w:val="BodyText"/>
        <w:spacing w:before="41"/>
        <w:ind w:left="141"/>
      </w:pPr>
    </w:p>
    <w:tbl>
      <w:tblPr>
        <w:tblStyle w:val="TableNormal1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890"/>
        <w:gridCol w:w="1765"/>
        <w:gridCol w:w="1496"/>
        <w:gridCol w:w="1697"/>
      </w:tblGrid>
      <w:tr w:rsidR="00A46B51" w14:paraId="0E21CD4B" w14:textId="77777777" w:rsidTr="001D452A">
        <w:trPr>
          <w:trHeight w:val="417"/>
        </w:trPr>
        <w:tc>
          <w:tcPr>
            <w:tcW w:w="2014" w:type="dxa"/>
          </w:tcPr>
          <w:p w14:paraId="7B872AAD" w14:textId="77777777" w:rsidR="00A46B51" w:rsidRDefault="00A46B51" w:rsidP="001D452A">
            <w:pPr>
              <w:pStyle w:val="P68B1DB1-TableParagraph5"/>
              <w:ind w:left="110"/>
            </w:pPr>
            <w:proofErr w:type="spellStart"/>
            <w:r>
              <w:t>Doc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  <w:r>
              <w:t>: YÖN.REK.25</w:t>
            </w:r>
          </w:p>
        </w:tc>
        <w:tc>
          <w:tcPr>
            <w:tcW w:w="1890" w:type="dxa"/>
          </w:tcPr>
          <w:p w14:paraId="0B7D3C2A" w14:textId="77777777" w:rsidR="00A46B51" w:rsidRDefault="00A46B51" w:rsidP="001D452A">
            <w:pPr>
              <w:pStyle w:val="P68B1DB1-TableParagraph5"/>
              <w:ind w:left="110"/>
            </w:pPr>
            <w:r>
              <w:t>REL. DATE: 03.12.2019</w:t>
            </w:r>
          </w:p>
        </w:tc>
        <w:tc>
          <w:tcPr>
            <w:tcW w:w="1765" w:type="dxa"/>
          </w:tcPr>
          <w:p w14:paraId="5E79E0E9" w14:textId="77777777" w:rsidR="00A46B51" w:rsidRDefault="00A46B51" w:rsidP="001D452A">
            <w:pPr>
              <w:pStyle w:val="P68B1DB1-TableParagraph5"/>
            </w:pPr>
            <w:r>
              <w:t>REV. DATE: 17.10.2024</w:t>
            </w:r>
          </w:p>
        </w:tc>
        <w:tc>
          <w:tcPr>
            <w:tcW w:w="1496" w:type="dxa"/>
          </w:tcPr>
          <w:p w14:paraId="04B639B1" w14:textId="77777777" w:rsidR="00A46B51" w:rsidRDefault="00A46B51" w:rsidP="001D452A">
            <w:pPr>
              <w:pStyle w:val="P68B1DB1-TableParagraph5"/>
            </w:pPr>
            <w:r>
              <w:t>REV. No: 3</w:t>
            </w:r>
          </w:p>
        </w:tc>
        <w:tc>
          <w:tcPr>
            <w:tcW w:w="1697" w:type="dxa"/>
          </w:tcPr>
          <w:p w14:paraId="5DCFF61E" w14:textId="77777777" w:rsidR="00A46B51" w:rsidRDefault="00A46B51" w:rsidP="001D452A">
            <w:pPr>
              <w:pStyle w:val="P68B1DB1-TableParagraph5"/>
              <w:ind w:left="108"/>
            </w:pPr>
            <w:r>
              <w:t>INTERNAL ONLY</w:t>
            </w:r>
          </w:p>
        </w:tc>
      </w:tr>
    </w:tbl>
    <w:p w14:paraId="101C5608" w14:textId="77777777" w:rsidR="00A46B51" w:rsidRDefault="00A46B51">
      <w:pPr>
        <w:pStyle w:val="Heading2"/>
      </w:pPr>
    </w:p>
    <w:p w14:paraId="7D1D63BB" w14:textId="1923DE85" w:rsidR="006C18D3" w:rsidRDefault="00C03096">
      <w:pPr>
        <w:pStyle w:val="Heading2"/>
      </w:pPr>
      <w:proofErr w:type="spellStart"/>
      <w:r>
        <w:lastRenderedPageBreak/>
        <w:t>Utilization</w:t>
      </w:r>
      <w:proofErr w:type="spellEnd"/>
      <w:r>
        <w:t xml:space="preserve"> of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experts</w:t>
      </w:r>
      <w:proofErr w:type="spellEnd"/>
    </w:p>
    <w:p w14:paraId="6B87F258" w14:textId="77777777" w:rsidR="006C18D3" w:rsidRDefault="00C03096">
      <w:pPr>
        <w:pStyle w:val="BodyText"/>
        <w:spacing w:before="41" w:line="276" w:lineRule="auto"/>
        <w:ind w:left="141" w:right="135"/>
      </w:pPr>
      <w:r>
        <w:rPr>
          <w:b/>
        </w:rPr>
        <w:t xml:space="preserve">ARTICLE 15 – </w:t>
      </w:r>
      <w:r>
        <w:t xml:space="preserve">(1)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deems</w:t>
      </w:r>
      <w:proofErr w:type="spellEnd"/>
      <w:r>
        <w:t xml:space="preserve"> it </w:t>
      </w:r>
      <w:proofErr w:type="spellStart"/>
      <w:r>
        <w:t>necessary</w:t>
      </w:r>
      <w:proofErr w:type="spellEnd"/>
      <w:r>
        <w:t xml:space="preserve">, it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consult</w:t>
      </w:r>
      <w:proofErr w:type="spellEnd"/>
      <w:r>
        <w:t xml:space="preserve"> </w:t>
      </w:r>
      <w:proofErr w:type="spellStart"/>
      <w:r>
        <w:t>instructors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expertise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,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establish</w:t>
      </w:r>
      <w:proofErr w:type="spellEnd"/>
      <w:r>
        <w:t xml:space="preserve"> </w:t>
      </w:r>
      <w:proofErr w:type="spellStart"/>
      <w:r>
        <w:t>commissions</w:t>
      </w:r>
      <w:proofErr w:type="spellEnd"/>
      <w:r>
        <w:t xml:space="preserve"> </w:t>
      </w:r>
      <w:proofErr w:type="spellStart"/>
      <w:r>
        <w:t>consisting</w:t>
      </w:r>
      <w:proofErr w:type="spellEnd"/>
      <w:r>
        <w:t xml:space="preserve"> of </w:t>
      </w:r>
      <w:proofErr w:type="spellStart"/>
      <w:r>
        <w:t>them</w:t>
      </w:r>
      <w:proofErr w:type="spellEnd"/>
      <w:r>
        <w:t>.</w:t>
      </w:r>
    </w:p>
    <w:p w14:paraId="59690C15" w14:textId="77777777" w:rsidR="006C18D3" w:rsidRDefault="00C03096">
      <w:pPr>
        <w:pStyle w:val="ListParagraph"/>
        <w:numPr>
          <w:ilvl w:val="0"/>
          <w:numId w:val="6"/>
        </w:numPr>
        <w:tabs>
          <w:tab w:val="left" w:pos="861"/>
        </w:tabs>
        <w:spacing w:before="1" w:line="276" w:lineRule="auto"/>
        <w:ind w:right="130"/>
      </w:pPr>
      <w:proofErr w:type="spellStart"/>
      <w:r>
        <w:rPr>
          <w:sz w:val="24"/>
        </w:rPr>
        <w:t>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faculty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members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within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science</w:t>
      </w:r>
      <w:proofErr w:type="spellEnd"/>
      <w:r>
        <w:rPr>
          <w:sz w:val="24"/>
        </w:rPr>
        <w:t xml:space="preserve">/art </w:t>
      </w:r>
      <w:proofErr w:type="spellStart"/>
      <w:r>
        <w:rPr>
          <w:sz w:val="24"/>
        </w:rPr>
        <w:t>department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under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examination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ethics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committee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faculty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members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science</w:t>
      </w:r>
      <w:proofErr w:type="spellEnd"/>
      <w:r>
        <w:rPr>
          <w:sz w:val="24"/>
        </w:rPr>
        <w:t xml:space="preserve">/art </w:t>
      </w:r>
      <w:proofErr w:type="spellStart"/>
      <w:r>
        <w:rPr>
          <w:sz w:val="24"/>
        </w:rPr>
        <w:t>department</w:t>
      </w:r>
      <w:proofErr w:type="spellEnd"/>
      <w:r>
        <w:rPr>
          <w:sz w:val="24"/>
        </w:rPr>
        <w:t xml:space="preserve"> at </w:t>
      </w:r>
      <w:proofErr w:type="spellStart"/>
      <w:r>
        <w:rPr>
          <w:sz w:val="24"/>
        </w:rPr>
        <w:t>another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university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necessary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closest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related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department</w:t>
      </w:r>
      <w:proofErr w:type="spellEnd"/>
      <w:r>
        <w:rPr>
          <w:sz w:val="24"/>
        </w:rPr>
        <w:t xml:space="preserve"> at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same</w:t>
      </w:r>
      <w:proofErr w:type="spellEnd"/>
      <w:r>
        <w:rPr>
          <w:sz w:val="24"/>
        </w:rP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appointed</w:t>
      </w:r>
      <w:proofErr w:type="spellEnd"/>
      <w:r>
        <w:t xml:space="preserve"> as </w:t>
      </w:r>
      <w:proofErr w:type="spellStart"/>
      <w:r>
        <w:t>experts</w:t>
      </w:r>
      <w:proofErr w:type="spellEnd"/>
      <w:r>
        <w:t>.</w:t>
      </w:r>
    </w:p>
    <w:p w14:paraId="2E01740C" w14:textId="77777777" w:rsidR="006C18D3" w:rsidRDefault="00C03096">
      <w:pPr>
        <w:pStyle w:val="P68B1DB1-ListParagraph3"/>
        <w:numPr>
          <w:ilvl w:val="0"/>
          <w:numId w:val="6"/>
        </w:numPr>
        <w:tabs>
          <w:tab w:val="left" w:pos="861"/>
        </w:tabs>
        <w:spacing w:line="276" w:lineRule="auto"/>
        <w:ind w:right="131"/>
      </w:pPr>
      <w:proofErr w:type="spellStart"/>
      <w:r>
        <w:t>If</w:t>
      </w:r>
      <w:proofErr w:type="spellEnd"/>
      <w:r>
        <w:t xml:space="preserve"> multiple </w:t>
      </w:r>
      <w:proofErr w:type="spellStart"/>
      <w:r>
        <w:t>experts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assessors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,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prepares</w:t>
      </w:r>
      <w:proofErr w:type="spellEnd"/>
      <w:r>
        <w:t xml:space="preserve"> a </w:t>
      </w:r>
      <w:proofErr w:type="spellStart"/>
      <w:r>
        <w:t>separate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allotted</w:t>
      </w:r>
      <w:proofErr w:type="spellEnd"/>
      <w:r>
        <w:t xml:space="preserve"> time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submits</w:t>
      </w:r>
      <w:proofErr w:type="spellEnd"/>
      <w:r>
        <w:t xml:space="preserve"> it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Board </w:t>
      </w:r>
      <w:proofErr w:type="spellStart"/>
      <w:r>
        <w:t>deems</w:t>
      </w:r>
      <w:proofErr w:type="spellEnd"/>
      <w:r>
        <w:t xml:space="preserve"> it </w:t>
      </w:r>
      <w:proofErr w:type="spellStart"/>
      <w:r>
        <w:t>necessary</w:t>
      </w:r>
      <w:proofErr w:type="spellEnd"/>
      <w:r>
        <w:t xml:space="preserve">, it </w:t>
      </w:r>
      <w:proofErr w:type="spellStart"/>
      <w:r>
        <w:t>may</w:t>
      </w:r>
      <w:proofErr w:type="spellEnd"/>
      <w:r>
        <w:t xml:space="preserve"> </w:t>
      </w:r>
      <w:proofErr w:type="spellStart"/>
      <w:r>
        <w:t>invite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testimony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not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board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voting</w:t>
      </w:r>
      <w:proofErr w:type="spellEnd"/>
      <w:r>
        <w:t xml:space="preserve"> </w:t>
      </w:r>
      <w:proofErr w:type="spellStart"/>
      <w:r>
        <w:t>process</w:t>
      </w:r>
      <w:proofErr w:type="spellEnd"/>
      <w:r>
        <w:t>.</w:t>
      </w:r>
    </w:p>
    <w:p w14:paraId="08CDB1DA" w14:textId="77777777" w:rsidR="006C18D3" w:rsidRDefault="00C03096">
      <w:pPr>
        <w:pStyle w:val="P68B1DB1-ListParagraph3"/>
        <w:numPr>
          <w:ilvl w:val="0"/>
          <w:numId w:val="6"/>
        </w:numPr>
        <w:tabs>
          <w:tab w:val="left" w:pos="861"/>
        </w:tabs>
        <w:spacing w:line="276" w:lineRule="auto"/>
        <w:ind w:right="132"/>
      </w:pPr>
      <w:proofErr w:type="spellStart"/>
      <w:r>
        <w:t>If</w:t>
      </w:r>
      <w:proofErr w:type="spellEnd"/>
      <w:r>
        <w:t xml:space="preserve"> a </w:t>
      </w:r>
      <w:proofErr w:type="spellStart"/>
      <w:r>
        <w:t>commission</w:t>
      </w:r>
      <w:proofErr w:type="spellEnd"/>
      <w:r>
        <w:t xml:space="preserve"> is </w:t>
      </w:r>
      <w:proofErr w:type="spellStart"/>
      <w:r>
        <w:t>created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prepares</w:t>
      </w:r>
      <w:proofErr w:type="spellEnd"/>
      <w:r>
        <w:t xml:space="preserve"> a </w:t>
      </w:r>
      <w:proofErr w:type="spellStart"/>
      <w:r>
        <w:t>joint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oppose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, in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in </w:t>
      </w:r>
      <w:proofErr w:type="spellStart"/>
      <w:r>
        <w:t>part</w:t>
      </w:r>
      <w:proofErr w:type="spellEnd"/>
      <w:r>
        <w:t xml:space="preserve">,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annotate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objections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report</w:t>
      </w:r>
      <w:proofErr w:type="spellEnd"/>
      <w:r>
        <w:t>.</w:t>
      </w:r>
    </w:p>
    <w:p w14:paraId="562CA23B" w14:textId="77777777" w:rsidR="006C18D3" w:rsidRDefault="00C03096">
      <w:pPr>
        <w:pStyle w:val="P68B1DB1-ListParagraph3"/>
        <w:numPr>
          <w:ilvl w:val="0"/>
          <w:numId w:val="6"/>
        </w:numPr>
        <w:tabs>
          <w:tab w:val="left" w:pos="861"/>
        </w:tabs>
        <w:spacing w:line="276" w:lineRule="auto"/>
        <w:ind w:right="134"/>
      </w:pPr>
      <w:proofErr w:type="spellStart"/>
      <w:r>
        <w:t>Assessor</w:t>
      </w:r>
      <w:proofErr w:type="spellEnd"/>
      <w:r>
        <w:t xml:space="preserve"> / </w:t>
      </w:r>
      <w:proofErr w:type="spellStart"/>
      <w:r>
        <w:t>expert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not be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circumstances</w:t>
      </w:r>
      <w:proofErr w:type="spellEnd"/>
      <w:r>
        <w:t xml:space="preserve">, </w:t>
      </w:r>
      <w:proofErr w:type="spellStart"/>
      <w:r>
        <w:t>nor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 be </w:t>
      </w:r>
      <w:proofErr w:type="spellStart"/>
      <w:r>
        <w:t>disclosed</w:t>
      </w:r>
      <w:proofErr w:type="spellEnd"/>
      <w:r>
        <w:t>.</w:t>
      </w:r>
    </w:p>
    <w:p w14:paraId="09588774" w14:textId="77777777" w:rsidR="006C18D3" w:rsidRDefault="00C03096">
      <w:pPr>
        <w:pStyle w:val="P68B1DB1-ListParagraph3"/>
        <w:numPr>
          <w:ilvl w:val="0"/>
          <w:numId w:val="6"/>
        </w:numPr>
        <w:tabs>
          <w:tab w:val="left" w:pos="860"/>
        </w:tabs>
        <w:ind w:left="860" w:hanging="359"/>
      </w:pP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final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assessor</w:t>
      </w:r>
      <w:proofErr w:type="spellEnd"/>
      <w:r>
        <w:t xml:space="preserve"> / </w:t>
      </w:r>
      <w:proofErr w:type="spellStart"/>
      <w:r>
        <w:t>expert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reports</w:t>
      </w:r>
      <w:proofErr w:type="spellEnd"/>
      <w:r>
        <w:t>.</w:t>
      </w:r>
    </w:p>
    <w:p w14:paraId="2A7D213C" w14:textId="77777777" w:rsidR="006C18D3" w:rsidRDefault="00C03096">
      <w:pPr>
        <w:pStyle w:val="P68B1DB1-ListParagraph3"/>
        <w:numPr>
          <w:ilvl w:val="0"/>
          <w:numId w:val="6"/>
        </w:numPr>
        <w:tabs>
          <w:tab w:val="left" w:pos="860"/>
        </w:tabs>
        <w:spacing w:before="44"/>
        <w:ind w:left="860" w:hanging="359"/>
      </w:pP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ineligible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appointed</w:t>
      </w:r>
      <w:proofErr w:type="spellEnd"/>
      <w:r>
        <w:t xml:space="preserve"> as </w:t>
      </w:r>
      <w:proofErr w:type="spellStart"/>
      <w:r>
        <w:t>assessors</w:t>
      </w:r>
      <w:proofErr w:type="spellEnd"/>
      <w:r>
        <w:t xml:space="preserve"> / </w:t>
      </w:r>
      <w:proofErr w:type="spellStart"/>
      <w:r>
        <w:t>experts</w:t>
      </w:r>
      <w:proofErr w:type="spellEnd"/>
      <w:r>
        <w:t xml:space="preserve"> in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investigations</w:t>
      </w:r>
      <w:proofErr w:type="spellEnd"/>
      <w:r>
        <w:t>:</w:t>
      </w:r>
    </w:p>
    <w:p w14:paraId="1D70D34A" w14:textId="77777777" w:rsidR="006C18D3" w:rsidRDefault="00C03096">
      <w:pPr>
        <w:pStyle w:val="P68B1DB1-ListParagraph3"/>
        <w:numPr>
          <w:ilvl w:val="1"/>
          <w:numId w:val="6"/>
        </w:numPr>
        <w:tabs>
          <w:tab w:val="left" w:pos="1274"/>
        </w:tabs>
        <w:spacing w:before="40" w:line="276" w:lineRule="auto"/>
        <w:ind w:right="133"/>
      </w:pPr>
      <w:proofErr w:type="spellStart"/>
      <w:r>
        <w:t>Postgraduate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advisors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in </w:t>
      </w:r>
      <w:proofErr w:type="spellStart"/>
      <w:r>
        <w:t>question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participated</w:t>
      </w:r>
      <w:proofErr w:type="spellEnd"/>
      <w:r>
        <w:t xml:space="preserve"> in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promotion</w:t>
      </w:r>
      <w:proofErr w:type="spellEnd"/>
      <w:r>
        <w:t xml:space="preserve">, </w:t>
      </w:r>
      <w:proofErr w:type="spellStart"/>
      <w:r>
        <w:t>appointment</w:t>
      </w:r>
      <w:proofErr w:type="spellEnd"/>
      <w:r>
        <w:t xml:space="preserve"> </w:t>
      </w:r>
      <w:proofErr w:type="spellStart"/>
      <w:r>
        <w:t>juries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associate</w:t>
      </w:r>
      <w:proofErr w:type="spellEnd"/>
      <w:r>
        <w:t xml:space="preserve"> </w:t>
      </w:r>
      <w:proofErr w:type="spellStart"/>
      <w:r>
        <w:t>professorship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juries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>,</w:t>
      </w:r>
    </w:p>
    <w:p w14:paraId="0C668538" w14:textId="77777777" w:rsidR="006C18D3" w:rsidRDefault="00C03096">
      <w:pPr>
        <w:pStyle w:val="P68B1DB1-ListParagraph3"/>
        <w:numPr>
          <w:ilvl w:val="1"/>
          <w:numId w:val="6"/>
        </w:numPr>
        <w:tabs>
          <w:tab w:val="left" w:pos="1274"/>
          <w:tab w:val="left" w:pos="3741"/>
        </w:tabs>
        <w:spacing w:line="278" w:lineRule="auto"/>
        <w:ind w:right="133"/>
      </w:pPr>
      <w:proofErr w:type="spellStart"/>
      <w:r>
        <w:t>Faculty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collaborated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in </w:t>
      </w:r>
      <w:proofErr w:type="spellStart"/>
      <w:r>
        <w:t>question</w:t>
      </w:r>
      <w:proofErr w:type="spellEnd"/>
      <w:r>
        <w:t xml:space="preserve"> on </w:t>
      </w:r>
      <w:proofErr w:type="spellStart"/>
      <w:r>
        <w:t>joint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publications</w:t>
      </w:r>
      <w:proofErr w:type="spellEnd"/>
      <w:r>
        <w:t xml:space="preserve">, </w:t>
      </w:r>
      <w:proofErr w:type="spellStart"/>
      <w:r>
        <w:t>projects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>,</w:t>
      </w:r>
    </w:p>
    <w:p w14:paraId="541165D2" w14:textId="77777777" w:rsidR="006C18D3" w:rsidRDefault="00C03096">
      <w:pPr>
        <w:pStyle w:val="P68B1DB1-ListParagraph3"/>
        <w:numPr>
          <w:ilvl w:val="1"/>
          <w:numId w:val="6"/>
        </w:numPr>
        <w:tabs>
          <w:tab w:val="left" w:pos="1273"/>
        </w:tabs>
        <w:spacing w:line="272" w:lineRule="exact"/>
        <w:ind w:left="1273" w:hanging="359"/>
      </w:pPr>
      <w:proofErr w:type="spellStart"/>
      <w:r>
        <w:t>The</w:t>
      </w:r>
      <w:proofErr w:type="spellEnd"/>
      <w:r>
        <w:t xml:space="preserve"> </w:t>
      </w:r>
      <w:proofErr w:type="spellStart"/>
      <w:r>
        <w:t>spouse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in </w:t>
      </w:r>
      <w:proofErr w:type="spellStart"/>
      <w:r>
        <w:t>question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marital</w:t>
      </w:r>
      <w:proofErr w:type="spellEnd"/>
      <w:r>
        <w:t xml:space="preserve"> </w:t>
      </w:r>
      <w:proofErr w:type="spellStart"/>
      <w:r>
        <w:t>relatives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degree</w:t>
      </w:r>
      <w:proofErr w:type="spellEnd"/>
      <w:r>
        <w:t>,</w:t>
      </w:r>
    </w:p>
    <w:p w14:paraId="3A7C1722" w14:textId="77777777" w:rsidR="006C18D3" w:rsidRDefault="00C03096">
      <w:pPr>
        <w:pStyle w:val="P68B1DB1-ListParagraph3"/>
        <w:numPr>
          <w:ilvl w:val="1"/>
          <w:numId w:val="6"/>
        </w:numPr>
        <w:tabs>
          <w:tab w:val="left" w:pos="1273"/>
        </w:tabs>
        <w:spacing w:before="40"/>
        <w:ind w:left="1273" w:hanging="359"/>
      </w:pPr>
      <w:proofErr w:type="spellStart"/>
      <w:r>
        <w:t>Persons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a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lawsuit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in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a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animosity</w:t>
      </w:r>
      <w:proofErr w:type="spellEnd"/>
      <w:r>
        <w:t>.</w:t>
      </w:r>
    </w:p>
    <w:p w14:paraId="45905821" w14:textId="77777777" w:rsidR="006C18D3" w:rsidRDefault="006C18D3">
      <w:pPr>
        <w:pStyle w:val="BodyText"/>
        <w:spacing w:before="84"/>
        <w:jc w:val="left"/>
      </w:pPr>
    </w:p>
    <w:p w14:paraId="4D91CF97" w14:textId="77777777" w:rsidR="006C18D3" w:rsidRDefault="00C03096">
      <w:pPr>
        <w:pStyle w:val="Heading2"/>
      </w:pPr>
      <w:proofErr w:type="spellStart"/>
      <w:r>
        <w:t>Secretariat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</w:p>
    <w:p w14:paraId="2A1D2FD9" w14:textId="77777777" w:rsidR="00A46B51" w:rsidRDefault="00C03096" w:rsidP="00A46B51">
      <w:pPr>
        <w:pStyle w:val="BodyText"/>
        <w:spacing w:before="41"/>
        <w:ind w:left="141"/>
      </w:pPr>
      <w:r w:rsidRPr="00067404">
        <w:rPr>
          <w:b/>
          <w:bCs/>
        </w:rPr>
        <w:t>ARTICLE</w:t>
      </w:r>
      <w:r>
        <w:t xml:space="preserve"> </w:t>
      </w:r>
      <w:r>
        <w:rPr>
          <w:b/>
        </w:rPr>
        <w:t xml:space="preserve">16 – </w:t>
      </w: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secretariat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(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, </w:t>
      </w:r>
      <w:proofErr w:type="spellStart"/>
      <w:r>
        <w:t>distribution</w:t>
      </w:r>
      <w:proofErr w:type="spellEnd"/>
      <w:r>
        <w:t xml:space="preserve">,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correspondence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announcement</w:t>
      </w:r>
      <w:proofErr w:type="spellEnd"/>
      <w:r>
        <w:t xml:space="preserve"> of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agendas</w:t>
      </w:r>
      <w:proofErr w:type="spellEnd"/>
      <w:r>
        <w:t xml:space="preserve">, </w:t>
      </w:r>
      <w:proofErr w:type="spellStart"/>
      <w:r>
        <w:t>communication</w:t>
      </w:r>
      <w:proofErr w:type="spellEnd"/>
      <w:r>
        <w:t xml:space="preserve"> of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, </w:t>
      </w:r>
      <w:proofErr w:type="spellStart"/>
      <w:r>
        <w:t>archiving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webpage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.),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correspondence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, is </w:t>
      </w:r>
      <w:proofErr w:type="spellStart"/>
      <w:r>
        <w:t>handled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designated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rectorate</w:t>
      </w:r>
      <w:proofErr w:type="spellEnd"/>
      <w:r>
        <w:t>.</w:t>
      </w:r>
    </w:p>
    <w:p w14:paraId="4F8C4061" w14:textId="77777777" w:rsidR="00A46B51" w:rsidRDefault="00A46B51" w:rsidP="00A46B51">
      <w:pPr>
        <w:pStyle w:val="BodyText"/>
        <w:spacing w:before="41"/>
        <w:ind w:left="141"/>
      </w:pPr>
    </w:p>
    <w:p w14:paraId="4521674A" w14:textId="77777777" w:rsidR="00A46B51" w:rsidRDefault="00A46B51" w:rsidP="00A46B51">
      <w:pPr>
        <w:pStyle w:val="BodyText"/>
        <w:spacing w:before="41"/>
        <w:ind w:left="141"/>
      </w:pPr>
    </w:p>
    <w:p w14:paraId="4C579C01" w14:textId="77777777" w:rsidR="00A46B51" w:rsidRDefault="00A46B51" w:rsidP="00A46B51">
      <w:pPr>
        <w:pStyle w:val="BodyText"/>
        <w:spacing w:before="41"/>
        <w:ind w:left="141"/>
      </w:pPr>
    </w:p>
    <w:p w14:paraId="60C2ED0D" w14:textId="77777777" w:rsidR="00A46B51" w:rsidRDefault="00A46B51" w:rsidP="00A46B51">
      <w:pPr>
        <w:pStyle w:val="BodyText"/>
        <w:spacing w:before="41"/>
        <w:ind w:left="141"/>
      </w:pPr>
    </w:p>
    <w:tbl>
      <w:tblPr>
        <w:tblStyle w:val="TableNormal1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890"/>
        <w:gridCol w:w="1765"/>
        <w:gridCol w:w="1496"/>
        <w:gridCol w:w="1697"/>
      </w:tblGrid>
      <w:tr w:rsidR="00A46B51" w14:paraId="048C0D74" w14:textId="77777777" w:rsidTr="001D452A">
        <w:trPr>
          <w:trHeight w:val="417"/>
        </w:trPr>
        <w:tc>
          <w:tcPr>
            <w:tcW w:w="2014" w:type="dxa"/>
          </w:tcPr>
          <w:p w14:paraId="3CC1617D" w14:textId="77777777" w:rsidR="00A46B51" w:rsidRDefault="00A46B51" w:rsidP="001D452A">
            <w:pPr>
              <w:pStyle w:val="P68B1DB1-TableParagraph5"/>
              <w:ind w:left="110"/>
            </w:pPr>
            <w:proofErr w:type="spellStart"/>
            <w:r>
              <w:t>Doc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  <w:r>
              <w:t>: YÖN.REK.25</w:t>
            </w:r>
          </w:p>
        </w:tc>
        <w:tc>
          <w:tcPr>
            <w:tcW w:w="1890" w:type="dxa"/>
          </w:tcPr>
          <w:p w14:paraId="61C5C117" w14:textId="77777777" w:rsidR="00A46B51" w:rsidRDefault="00A46B51" w:rsidP="001D452A">
            <w:pPr>
              <w:pStyle w:val="P68B1DB1-TableParagraph5"/>
              <w:ind w:left="110"/>
            </w:pPr>
            <w:r>
              <w:t>REL. DATE: 03.12.2019</w:t>
            </w:r>
          </w:p>
        </w:tc>
        <w:tc>
          <w:tcPr>
            <w:tcW w:w="1765" w:type="dxa"/>
          </w:tcPr>
          <w:p w14:paraId="7A8D7089" w14:textId="77777777" w:rsidR="00A46B51" w:rsidRDefault="00A46B51" w:rsidP="001D452A">
            <w:pPr>
              <w:pStyle w:val="P68B1DB1-TableParagraph5"/>
            </w:pPr>
            <w:r>
              <w:t>REV. DATE: 17.10.2024</w:t>
            </w:r>
          </w:p>
        </w:tc>
        <w:tc>
          <w:tcPr>
            <w:tcW w:w="1496" w:type="dxa"/>
          </w:tcPr>
          <w:p w14:paraId="1F23282A" w14:textId="77777777" w:rsidR="00A46B51" w:rsidRDefault="00A46B51" w:rsidP="001D452A">
            <w:pPr>
              <w:pStyle w:val="P68B1DB1-TableParagraph5"/>
            </w:pPr>
            <w:r>
              <w:t>REV. No: 3</w:t>
            </w:r>
          </w:p>
        </w:tc>
        <w:tc>
          <w:tcPr>
            <w:tcW w:w="1697" w:type="dxa"/>
          </w:tcPr>
          <w:p w14:paraId="22C8986B" w14:textId="77777777" w:rsidR="00A46B51" w:rsidRDefault="00A46B51" w:rsidP="001D452A">
            <w:pPr>
              <w:pStyle w:val="P68B1DB1-TableParagraph5"/>
              <w:ind w:left="108"/>
            </w:pPr>
            <w:r>
              <w:t>INTERNAL ONLY</w:t>
            </w:r>
          </w:p>
        </w:tc>
      </w:tr>
    </w:tbl>
    <w:p w14:paraId="6DD5B961" w14:textId="0BECC0AF" w:rsidR="006C18D3" w:rsidRDefault="006C18D3">
      <w:pPr>
        <w:pStyle w:val="BodyText"/>
        <w:spacing w:before="41" w:line="276" w:lineRule="auto"/>
        <w:ind w:left="141" w:right="134"/>
      </w:pPr>
    </w:p>
    <w:p w14:paraId="3B35C329" w14:textId="77777777" w:rsidR="006C18D3" w:rsidRDefault="00C03096">
      <w:pPr>
        <w:pStyle w:val="BodyText"/>
        <w:spacing w:before="1" w:line="276" w:lineRule="auto"/>
        <w:ind w:left="861" w:right="137" w:hanging="360"/>
      </w:pPr>
      <w:r>
        <w:lastRenderedPageBreak/>
        <w:t xml:space="preserve">(2)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secretariat</w:t>
      </w:r>
      <w:proofErr w:type="spellEnd"/>
      <w:r>
        <w:t xml:space="preserve"> (</w:t>
      </w:r>
      <w:proofErr w:type="spellStart"/>
      <w:r>
        <w:t>rapporteurship</w:t>
      </w:r>
      <w:proofErr w:type="spellEnd"/>
      <w:r>
        <w:t xml:space="preserve">)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rapporteur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rapporteur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secretariat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>.</w:t>
      </w:r>
    </w:p>
    <w:p w14:paraId="188CDEBA" w14:textId="77777777" w:rsidR="006C18D3" w:rsidRDefault="006C18D3">
      <w:pPr>
        <w:pStyle w:val="BodyText"/>
        <w:spacing w:before="41"/>
        <w:jc w:val="left"/>
      </w:pPr>
    </w:p>
    <w:p w14:paraId="6F494F72" w14:textId="77777777" w:rsidR="006C18D3" w:rsidRDefault="00C03096">
      <w:pPr>
        <w:pStyle w:val="Heading2"/>
      </w:pPr>
      <w:proofErr w:type="spellStart"/>
      <w:r>
        <w:t>Duties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committee</w:t>
      </w:r>
      <w:proofErr w:type="spellEnd"/>
    </w:p>
    <w:p w14:paraId="6A79CC5C" w14:textId="77777777" w:rsidR="006C18D3" w:rsidRDefault="00C03096">
      <w:pPr>
        <w:pStyle w:val="BodyText"/>
        <w:spacing w:before="41"/>
        <w:ind w:left="141"/>
      </w:pPr>
      <w:r>
        <w:rPr>
          <w:b/>
        </w:rPr>
        <w:t xml:space="preserve">ARTICLE 17 – </w:t>
      </w: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as </w:t>
      </w:r>
      <w:proofErr w:type="spellStart"/>
      <w:r>
        <w:t>follows</w:t>
      </w:r>
      <w:proofErr w:type="spellEnd"/>
      <w:r>
        <w:t>:</w:t>
      </w:r>
    </w:p>
    <w:p w14:paraId="5DA1E0AD" w14:textId="77777777" w:rsidR="006C18D3" w:rsidRDefault="00C03096">
      <w:pPr>
        <w:pStyle w:val="P68B1DB1-ListParagraph3"/>
        <w:numPr>
          <w:ilvl w:val="0"/>
          <w:numId w:val="5"/>
        </w:numPr>
        <w:tabs>
          <w:tab w:val="left" w:pos="860"/>
        </w:tabs>
        <w:spacing w:before="41"/>
        <w:ind w:left="860" w:hanging="359"/>
      </w:pPr>
      <w:proofErr w:type="spellStart"/>
      <w:r>
        <w:t>To</w:t>
      </w:r>
      <w:proofErr w:type="spellEnd"/>
      <w:r>
        <w:t xml:space="preserve"> </w:t>
      </w:r>
      <w:proofErr w:type="spellStart"/>
      <w:r>
        <w:t>examine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on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violations</w:t>
      </w:r>
      <w:proofErr w:type="spellEnd"/>
      <w:r>
        <w:t>.</w:t>
      </w:r>
    </w:p>
    <w:p w14:paraId="26354556" w14:textId="77777777" w:rsidR="006C18D3" w:rsidRDefault="00C03096">
      <w:pPr>
        <w:pStyle w:val="P68B1DB1-ListParagraph3"/>
        <w:numPr>
          <w:ilvl w:val="0"/>
          <w:numId w:val="5"/>
        </w:numPr>
        <w:tabs>
          <w:tab w:val="left" w:pos="861"/>
        </w:tabs>
        <w:spacing w:before="41" w:line="278" w:lineRule="auto"/>
        <w:ind w:right="139"/>
      </w:pPr>
      <w:proofErr w:type="spellStart"/>
      <w:r>
        <w:t>To</w:t>
      </w:r>
      <w:proofErr w:type="spellEnd"/>
      <w:r>
        <w:t xml:space="preserve"> </w:t>
      </w:r>
      <w:proofErr w:type="spellStart"/>
      <w:r>
        <w:t>examine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unethical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raised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allegations</w:t>
      </w:r>
      <w:proofErr w:type="spellEnd"/>
      <w:r>
        <w:t xml:space="preserve"> of </w:t>
      </w:r>
      <w:proofErr w:type="spellStart"/>
      <w:r>
        <w:t>unethical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</w:t>
      </w:r>
      <w:proofErr w:type="spellStart"/>
      <w:r>
        <w:t>brought</w:t>
      </w:r>
      <w:proofErr w:type="spellEnd"/>
      <w:r>
        <w:t xml:space="preserve"> </w:t>
      </w:r>
      <w:proofErr w:type="spellStart"/>
      <w:r>
        <w:t>forward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>,</w:t>
      </w:r>
    </w:p>
    <w:p w14:paraId="64B1AAB7" w14:textId="77777777" w:rsidR="006C18D3" w:rsidRDefault="00C03096">
      <w:pPr>
        <w:pStyle w:val="P68B1DB1-ListParagraph3"/>
        <w:numPr>
          <w:ilvl w:val="0"/>
          <w:numId w:val="5"/>
        </w:numPr>
        <w:tabs>
          <w:tab w:val="left" w:pos="861"/>
        </w:tabs>
        <w:spacing w:line="276" w:lineRule="auto"/>
        <w:ind w:right="138"/>
      </w:pPr>
      <w:proofErr w:type="spellStart"/>
      <w:r>
        <w:t>To</w:t>
      </w:r>
      <w:proofErr w:type="spellEnd"/>
      <w:r>
        <w:t xml:space="preserve"> </w:t>
      </w:r>
      <w:proofErr w:type="spellStart"/>
      <w:r>
        <w:t>seek</w:t>
      </w:r>
      <w:proofErr w:type="spellEnd"/>
      <w:r>
        <w:t xml:space="preserve"> </w:t>
      </w:r>
      <w:proofErr w:type="spellStart"/>
      <w:r>
        <w:t>assessor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expert</w:t>
      </w:r>
      <w:proofErr w:type="spellEnd"/>
      <w:r>
        <w:t xml:space="preserve"> </w:t>
      </w:r>
      <w:proofErr w:type="spellStart"/>
      <w:r>
        <w:t>opinions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, </w:t>
      </w:r>
      <w:proofErr w:type="spellStart"/>
      <w:r>
        <w:t>correspond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,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recommendations</w:t>
      </w:r>
      <w:proofErr w:type="spellEnd"/>
      <w:r>
        <w:t>.</w:t>
      </w:r>
    </w:p>
    <w:p w14:paraId="0EEF0A59" w14:textId="77777777" w:rsidR="006C18D3" w:rsidRDefault="00C03096">
      <w:pPr>
        <w:pStyle w:val="P68B1DB1-ListParagraph3"/>
        <w:numPr>
          <w:ilvl w:val="0"/>
          <w:numId w:val="5"/>
        </w:numPr>
        <w:tabs>
          <w:tab w:val="left" w:pos="861"/>
        </w:tabs>
        <w:spacing w:line="278" w:lineRule="auto"/>
        <w:ind w:right="131"/>
      </w:pPr>
      <w:proofErr w:type="spellStart"/>
      <w:r>
        <w:t>Evaluate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files</w:t>
      </w:r>
      <w:proofErr w:type="spellEnd"/>
      <w:r>
        <w:t xml:space="preserve"> </w:t>
      </w:r>
      <w:proofErr w:type="spellStart"/>
      <w:r>
        <w:t>reviewed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assessors</w:t>
      </w:r>
      <w:proofErr w:type="spellEnd"/>
      <w:r>
        <w:t xml:space="preserve"> / </w:t>
      </w:r>
      <w:proofErr w:type="spellStart"/>
      <w:r>
        <w:t>experts</w:t>
      </w:r>
      <w:proofErr w:type="spellEnd"/>
      <w:r>
        <w:t>.</w:t>
      </w:r>
    </w:p>
    <w:p w14:paraId="036C9FF9" w14:textId="77777777" w:rsidR="006C18D3" w:rsidRDefault="00C03096">
      <w:pPr>
        <w:pStyle w:val="P68B1DB1-ListParagraph3"/>
        <w:numPr>
          <w:ilvl w:val="0"/>
          <w:numId w:val="5"/>
        </w:numPr>
        <w:tabs>
          <w:tab w:val="left" w:pos="861"/>
        </w:tabs>
        <w:spacing w:line="276" w:lineRule="auto"/>
        <w:ind w:right="133"/>
      </w:pPr>
      <w:proofErr w:type="spellStart"/>
      <w:r>
        <w:t>To</w:t>
      </w:r>
      <w:proofErr w:type="spellEnd"/>
      <w:r>
        <w:t xml:space="preserve"> </w:t>
      </w:r>
      <w:proofErr w:type="spellStart"/>
      <w:r>
        <w:t>recommend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rectorate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organized</w:t>
      </w:r>
      <w:proofErr w:type="spellEnd"/>
      <w:r>
        <w:t xml:space="preserve"> in </w:t>
      </w:r>
      <w:proofErr w:type="spellStart"/>
      <w:r>
        <w:t>collaboration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, </w:t>
      </w:r>
      <w:proofErr w:type="spellStart"/>
      <w:r>
        <w:t>institutions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unethical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in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ethics</w:t>
      </w:r>
      <w:proofErr w:type="spellEnd"/>
      <w:r>
        <w:t>.</w:t>
      </w:r>
    </w:p>
    <w:p w14:paraId="7941CA4D" w14:textId="77777777" w:rsidR="006C18D3" w:rsidRDefault="00C03096">
      <w:pPr>
        <w:pStyle w:val="P68B1DB1-ListParagraph3"/>
        <w:numPr>
          <w:ilvl w:val="0"/>
          <w:numId w:val="5"/>
        </w:numPr>
        <w:tabs>
          <w:tab w:val="left" w:pos="859"/>
        </w:tabs>
        <w:ind w:left="859" w:hanging="358"/>
      </w:pPr>
      <w:proofErr w:type="spellStart"/>
      <w:r>
        <w:t>To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submitting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rectorate</w:t>
      </w:r>
      <w:proofErr w:type="spellEnd"/>
      <w:r>
        <w:t>.</w:t>
      </w:r>
    </w:p>
    <w:p w14:paraId="6BFAEAAD" w14:textId="77777777" w:rsidR="006C18D3" w:rsidRDefault="00C03096">
      <w:pPr>
        <w:pStyle w:val="P68B1DB1-ListParagraph3"/>
        <w:numPr>
          <w:ilvl w:val="0"/>
          <w:numId w:val="5"/>
        </w:numPr>
        <w:tabs>
          <w:tab w:val="left" w:pos="860"/>
        </w:tabs>
        <w:spacing w:before="32"/>
        <w:ind w:left="860" w:hanging="359"/>
      </w:pPr>
      <w:proofErr w:type="spellStart"/>
      <w:r>
        <w:t>To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as </w:t>
      </w:r>
      <w:proofErr w:type="spellStart"/>
      <w:r>
        <w:t>assigned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</w:t>
      </w:r>
      <w:proofErr w:type="spellEnd"/>
      <w:r>
        <w:t>.</w:t>
      </w:r>
    </w:p>
    <w:p w14:paraId="1409CEAF" w14:textId="77777777" w:rsidR="006C18D3" w:rsidRDefault="006C18D3">
      <w:pPr>
        <w:pStyle w:val="BodyText"/>
        <w:jc w:val="left"/>
      </w:pPr>
    </w:p>
    <w:p w14:paraId="574ACF56" w14:textId="77777777" w:rsidR="006C18D3" w:rsidRDefault="006C18D3">
      <w:pPr>
        <w:pStyle w:val="BodyText"/>
        <w:spacing w:before="125"/>
        <w:jc w:val="left"/>
      </w:pPr>
    </w:p>
    <w:p w14:paraId="6C01062F" w14:textId="77777777" w:rsidR="006C18D3" w:rsidRDefault="00C03096">
      <w:pPr>
        <w:pStyle w:val="Heading1"/>
        <w:ind w:right="0"/>
      </w:pPr>
      <w:r>
        <w:t>PART FIVE</w:t>
      </w:r>
    </w:p>
    <w:p w14:paraId="7E572125" w14:textId="77777777" w:rsidR="006C18D3" w:rsidRDefault="00C03096">
      <w:pPr>
        <w:pStyle w:val="Heading2"/>
        <w:spacing w:before="41"/>
        <w:ind w:left="10" w:right="7"/>
        <w:jc w:val="center"/>
      </w:pPr>
      <w:r>
        <w:t xml:space="preserve">Application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Process</w:t>
      </w:r>
      <w:proofErr w:type="spellEnd"/>
    </w:p>
    <w:p w14:paraId="6F9F942E" w14:textId="77777777" w:rsidR="006C18D3" w:rsidRDefault="006C18D3">
      <w:pPr>
        <w:pStyle w:val="BodyText"/>
        <w:spacing w:before="82"/>
        <w:jc w:val="left"/>
        <w:rPr>
          <w:b/>
        </w:rPr>
      </w:pPr>
    </w:p>
    <w:p w14:paraId="58049FC5" w14:textId="77777777" w:rsidR="006C18D3" w:rsidRDefault="00C03096">
      <w:pPr>
        <w:pStyle w:val="P68B1DB1-Normal2"/>
        <w:ind w:left="141"/>
      </w:pPr>
      <w:r>
        <w:t xml:space="preserve">Application </w:t>
      </w:r>
      <w:proofErr w:type="spellStart"/>
      <w:r>
        <w:t>process</w:t>
      </w:r>
      <w:proofErr w:type="spellEnd"/>
    </w:p>
    <w:p w14:paraId="44723A88" w14:textId="77777777" w:rsidR="006C18D3" w:rsidRDefault="00C03096">
      <w:pPr>
        <w:pStyle w:val="BodyText"/>
        <w:spacing w:before="41" w:line="278" w:lineRule="auto"/>
        <w:ind w:left="141"/>
        <w:jc w:val="left"/>
      </w:pPr>
      <w:r>
        <w:rPr>
          <w:b/>
        </w:rPr>
        <w:t xml:space="preserve">ARTICLE 18 – </w:t>
      </w:r>
      <w:r>
        <w:t xml:space="preserve">(1) Applications can be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'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Violations</w:t>
      </w:r>
      <w:proofErr w:type="spellEnd"/>
      <w:r>
        <w:t xml:space="preserve">'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complaints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, </w:t>
      </w:r>
      <w:proofErr w:type="spellStart"/>
      <w:r>
        <w:t>institutions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requests</w:t>
      </w:r>
      <w:proofErr w:type="spellEnd"/>
      <w:r>
        <w:t>.</w:t>
      </w:r>
    </w:p>
    <w:p w14:paraId="6D3C57CF" w14:textId="77777777" w:rsidR="006C18D3" w:rsidRDefault="00C03096">
      <w:pPr>
        <w:pStyle w:val="P68B1DB1-ListParagraph3"/>
        <w:numPr>
          <w:ilvl w:val="0"/>
          <w:numId w:val="4"/>
        </w:numPr>
        <w:tabs>
          <w:tab w:val="left" w:pos="859"/>
        </w:tabs>
        <w:spacing w:line="272" w:lineRule="exact"/>
        <w:ind w:left="859" w:hanging="368"/>
      </w:pPr>
      <w:r>
        <w:t xml:space="preserve">Applications can be </w:t>
      </w:r>
      <w:proofErr w:type="spellStart"/>
      <w:r>
        <w:t>made</w:t>
      </w:r>
      <w:proofErr w:type="spellEnd"/>
      <w:r>
        <w:t xml:space="preserve"> in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carries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secretariat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via</w:t>
      </w:r>
      <w:proofErr w:type="spellEnd"/>
      <w:r>
        <w:t xml:space="preserve"> </w:t>
      </w:r>
      <w:proofErr w:type="gramStart"/>
      <w:r>
        <w:t>mail</w:t>
      </w:r>
      <w:proofErr w:type="gramEnd"/>
      <w:r>
        <w:t xml:space="preserve">, </w:t>
      </w:r>
      <w:proofErr w:type="spellStart"/>
      <w:r>
        <w:t>courier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online.</w:t>
      </w:r>
    </w:p>
    <w:p w14:paraId="5A4B861F" w14:textId="77777777" w:rsidR="006C18D3" w:rsidRDefault="00C03096">
      <w:pPr>
        <w:pStyle w:val="P68B1DB1-ListParagraph3"/>
        <w:numPr>
          <w:ilvl w:val="0"/>
          <w:numId w:val="4"/>
        </w:numPr>
        <w:tabs>
          <w:tab w:val="left" w:pos="859"/>
          <w:tab w:val="left" w:pos="861"/>
        </w:tabs>
        <w:spacing w:before="44" w:line="276" w:lineRule="auto"/>
        <w:ind w:right="130"/>
      </w:pP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petitions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name, </w:t>
      </w:r>
      <w:proofErr w:type="spellStart"/>
      <w:r>
        <w:t>surname</w:t>
      </w:r>
      <w:proofErr w:type="spellEnd"/>
      <w:r>
        <w:t xml:space="preserve">, T.R. ID </w:t>
      </w:r>
      <w:proofErr w:type="spellStart"/>
      <w:r>
        <w:t>number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wet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(s)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included</w:t>
      </w:r>
      <w:proofErr w:type="spellEnd"/>
      <w:r>
        <w:t xml:space="preserve">. </w:t>
      </w:r>
      <w:proofErr w:type="spellStart"/>
      <w:r>
        <w:t>Petitions</w:t>
      </w:r>
      <w:proofErr w:type="spellEnd"/>
      <w:r>
        <w:t xml:space="preserve"> </w:t>
      </w:r>
      <w:proofErr w:type="spellStart"/>
      <w:r>
        <w:t>lacking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false</w:t>
      </w:r>
      <w:proofErr w:type="spellEnd"/>
      <w:r>
        <w:t xml:space="preserve"> </w:t>
      </w:r>
      <w:proofErr w:type="spellStart"/>
      <w:r>
        <w:t>identity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processed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legal </w:t>
      </w:r>
      <w:proofErr w:type="spellStart"/>
      <w:r>
        <w:t>action</w:t>
      </w:r>
      <w:proofErr w:type="spellEnd"/>
      <w:r>
        <w:t xml:space="preserve"> is </w:t>
      </w:r>
      <w:proofErr w:type="spellStart"/>
      <w:r>
        <w:t>initiated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identities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petitions</w:t>
      </w:r>
      <w:proofErr w:type="spellEnd"/>
      <w:r>
        <w:t>.</w:t>
      </w:r>
    </w:p>
    <w:p w14:paraId="1E653113" w14:textId="77777777" w:rsidR="006C18D3" w:rsidRDefault="00C03096">
      <w:pPr>
        <w:pStyle w:val="P68B1DB1-ListParagraph3"/>
        <w:numPr>
          <w:ilvl w:val="0"/>
          <w:numId w:val="4"/>
        </w:numPr>
        <w:tabs>
          <w:tab w:val="left" w:pos="859"/>
          <w:tab w:val="left" w:pos="861"/>
        </w:tabs>
        <w:spacing w:line="276" w:lineRule="auto"/>
        <w:ind w:right="137"/>
      </w:pPr>
      <w:proofErr w:type="spellStart"/>
      <w:r>
        <w:t>In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violations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applicant's</w:t>
      </w:r>
      <w:proofErr w:type="spellEnd"/>
      <w:r>
        <w:t xml:space="preserve"> </w:t>
      </w:r>
      <w:proofErr w:type="spellStart"/>
      <w:r>
        <w:t>identity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is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confidential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is not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board </w:t>
      </w:r>
      <w:proofErr w:type="spellStart"/>
      <w:r>
        <w:t>members</w:t>
      </w:r>
      <w:proofErr w:type="spellEnd"/>
      <w:r>
        <w:t>.</w:t>
      </w:r>
    </w:p>
    <w:p w14:paraId="2B186944" w14:textId="77777777" w:rsidR="006C18D3" w:rsidRDefault="00C03096">
      <w:pPr>
        <w:pStyle w:val="P68B1DB1-ListParagraph3"/>
        <w:numPr>
          <w:ilvl w:val="0"/>
          <w:numId w:val="4"/>
        </w:numPr>
        <w:tabs>
          <w:tab w:val="left" w:pos="859"/>
          <w:tab w:val="left" w:pos="861"/>
        </w:tabs>
        <w:spacing w:line="278" w:lineRule="auto"/>
        <w:ind w:right="133"/>
      </w:pPr>
      <w:r>
        <w:t xml:space="preserve">Applications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matters</w:t>
      </w:r>
      <w:proofErr w:type="spellEnd"/>
      <w:r>
        <w:t xml:space="preserve">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judicial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decided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judicial</w:t>
      </w:r>
      <w:proofErr w:type="spellEnd"/>
      <w:r>
        <w:t xml:space="preserve"> </w:t>
      </w:r>
      <w:proofErr w:type="spellStart"/>
      <w:r>
        <w:t>bodies</w:t>
      </w:r>
      <w:proofErr w:type="spellEnd"/>
      <w:r>
        <w:t>.</w:t>
      </w:r>
    </w:p>
    <w:p w14:paraId="310CF5F9" w14:textId="77777777" w:rsidR="00A46B51" w:rsidRDefault="00C03096" w:rsidP="00A46B51">
      <w:pPr>
        <w:pStyle w:val="BodyText"/>
        <w:spacing w:before="41"/>
        <w:ind w:left="141"/>
      </w:pPr>
      <w:r>
        <w:t xml:space="preserve">Applications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 is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previously</w:t>
      </w:r>
      <w:proofErr w:type="spellEnd"/>
      <w:r>
        <w:t xml:space="preserve"> </w:t>
      </w:r>
      <w:proofErr w:type="spellStart"/>
      <w:r>
        <w:t>examined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resolved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>.</w:t>
      </w:r>
    </w:p>
    <w:p w14:paraId="40732622" w14:textId="77777777" w:rsidR="00A46B51" w:rsidRDefault="00A46B51" w:rsidP="00A46B51">
      <w:pPr>
        <w:pStyle w:val="BodyText"/>
        <w:spacing w:before="41"/>
        <w:ind w:left="141"/>
      </w:pPr>
    </w:p>
    <w:tbl>
      <w:tblPr>
        <w:tblStyle w:val="TableNormal1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890"/>
        <w:gridCol w:w="1765"/>
        <w:gridCol w:w="1496"/>
        <w:gridCol w:w="1697"/>
      </w:tblGrid>
      <w:tr w:rsidR="00A46B51" w14:paraId="3F2AD523" w14:textId="77777777" w:rsidTr="001D452A">
        <w:trPr>
          <w:trHeight w:val="417"/>
        </w:trPr>
        <w:tc>
          <w:tcPr>
            <w:tcW w:w="2014" w:type="dxa"/>
          </w:tcPr>
          <w:p w14:paraId="59451AA9" w14:textId="77777777" w:rsidR="00A46B51" w:rsidRDefault="00A46B51" w:rsidP="001D452A">
            <w:pPr>
              <w:pStyle w:val="P68B1DB1-TableParagraph5"/>
              <w:ind w:left="110"/>
            </w:pPr>
            <w:proofErr w:type="spellStart"/>
            <w:r>
              <w:t>Doc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  <w:r>
              <w:t>: YÖN.REK.25</w:t>
            </w:r>
          </w:p>
        </w:tc>
        <w:tc>
          <w:tcPr>
            <w:tcW w:w="1890" w:type="dxa"/>
          </w:tcPr>
          <w:p w14:paraId="4B1CB0FE" w14:textId="77777777" w:rsidR="00A46B51" w:rsidRDefault="00A46B51" w:rsidP="001D452A">
            <w:pPr>
              <w:pStyle w:val="P68B1DB1-TableParagraph5"/>
              <w:ind w:left="110"/>
            </w:pPr>
            <w:r>
              <w:t>REL. DATE: 03.12.2019</w:t>
            </w:r>
          </w:p>
        </w:tc>
        <w:tc>
          <w:tcPr>
            <w:tcW w:w="1765" w:type="dxa"/>
          </w:tcPr>
          <w:p w14:paraId="26BED3D2" w14:textId="77777777" w:rsidR="00A46B51" w:rsidRDefault="00A46B51" w:rsidP="001D452A">
            <w:pPr>
              <w:pStyle w:val="P68B1DB1-TableParagraph5"/>
            </w:pPr>
            <w:r>
              <w:t>REV. DATE: 17.10.2024</w:t>
            </w:r>
          </w:p>
        </w:tc>
        <w:tc>
          <w:tcPr>
            <w:tcW w:w="1496" w:type="dxa"/>
          </w:tcPr>
          <w:p w14:paraId="01D0E713" w14:textId="77777777" w:rsidR="00A46B51" w:rsidRDefault="00A46B51" w:rsidP="001D452A">
            <w:pPr>
              <w:pStyle w:val="P68B1DB1-TableParagraph5"/>
            </w:pPr>
            <w:r>
              <w:t>REV. No: 3</w:t>
            </w:r>
          </w:p>
        </w:tc>
        <w:tc>
          <w:tcPr>
            <w:tcW w:w="1697" w:type="dxa"/>
          </w:tcPr>
          <w:p w14:paraId="463D77D4" w14:textId="77777777" w:rsidR="00A46B51" w:rsidRDefault="00A46B51" w:rsidP="001D452A">
            <w:pPr>
              <w:pStyle w:val="P68B1DB1-TableParagraph5"/>
              <w:ind w:left="108"/>
            </w:pPr>
            <w:r>
              <w:t>INTERNAL ONLY</w:t>
            </w:r>
          </w:p>
        </w:tc>
      </w:tr>
    </w:tbl>
    <w:p w14:paraId="628B147E" w14:textId="693F7761" w:rsidR="006C18D3" w:rsidRDefault="006C18D3" w:rsidP="00A46B51">
      <w:pPr>
        <w:pStyle w:val="P68B1DB1-ListParagraph3"/>
        <w:tabs>
          <w:tab w:val="left" w:pos="859"/>
          <w:tab w:val="left" w:pos="861"/>
        </w:tabs>
        <w:spacing w:line="276" w:lineRule="auto"/>
        <w:ind w:right="134" w:firstLine="0"/>
      </w:pPr>
    </w:p>
    <w:p w14:paraId="0C9E07DC" w14:textId="77777777" w:rsidR="006C18D3" w:rsidRDefault="00C03096">
      <w:pPr>
        <w:pStyle w:val="P68B1DB1-ListParagraph3"/>
        <w:numPr>
          <w:ilvl w:val="0"/>
          <w:numId w:val="4"/>
        </w:numPr>
        <w:tabs>
          <w:tab w:val="left" w:pos="859"/>
          <w:tab w:val="left" w:pos="861"/>
        </w:tabs>
        <w:spacing w:line="276" w:lineRule="auto"/>
        <w:ind w:right="133"/>
      </w:pPr>
      <w:proofErr w:type="spellStart"/>
      <w:r>
        <w:lastRenderedPageBreak/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is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on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petition</w:t>
      </w:r>
      <w:proofErr w:type="spellEnd"/>
      <w:r>
        <w:t xml:space="preserve"> is </w:t>
      </w:r>
      <w:proofErr w:type="spellStart"/>
      <w:r>
        <w:t>recorded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secretariat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on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gramStart"/>
      <w:r>
        <w:t>mail</w:t>
      </w:r>
      <w:proofErr w:type="gram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cargo</w:t>
      </w:r>
      <w:proofErr w:type="spellEnd"/>
      <w:r>
        <w:t xml:space="preserve"> is </w:t>
      </w:r>
      <w:proofErr w:type="spellStart"/>
      <w:r>
        <w:t>received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email</w:t>
      </w:r>
      <w:proofErr w:type="spellEnd"/>
      <w:r>
        <w:t xml:space="preserve"> is </w:t>
      </w:r>
      <w:proofErr w:type="spellStart"/>
      <w:r>
        <w:t>successfully</w:t>
      </w:r>
      <w:proofErr w:type="spellEnd"/>
      <w:r>
        <w:t xml:space="preserve"> sent.</w:t>
      </w:r>
    </w:p>
    <w:p w14:paraId="25A02D7C" w14:textId="77777777" w:rsidR="006C18D3" w:rsidRDefault="00C03096">
      <w:pPr>
        <w:pStyle w:val="P68B1DB1-ListParagraph3"/>
        <w:numPr>
          <w:ilvl w:val="0"/>
          <w:numId w:val="4"/>
        </w:numPr>
        <w:tabs>
          <w:tab w:val="left" w:pos="859"/>
        </w:tabs>
        <w:ind w:left="859" w:hanging="368"/>
      </w:pP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an </w:t>
      </w:r>
      <w:proofErr w:type="spellStart"/>
      <w:r>
        <w:t>alleged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violation</w:t>
      </w:r>
      <w:proofErr w:type="spellEnd"/>
      <w:r>
        <w:t xml:space="preserve"> is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rectorate</w:t>
      </w:r>
      <w:proofErr w:type="spellEnd"/>
      <w:r>
        <w:t>.</w:t>
      </w:r>
    </w:p>
    <w:p w14:paraId="0CFDA81F" w14:textId="77777777" w:rsidR="006C18D3" w:rsidRDefault="006C18D3">
      <w:pPr>
        <w:pStyle w:val="BodyText"/>
        <w:spacing w:before="75"/>
        <w:jc w:val="left"/>
      </w:pPr>
    </w:p>
    <w:p w14:paraId="7A2757F8" w14:textId="77777777" w:rsidR="006C18D3" w:rsidRDefault="00C03096">
      <w:pPr>
        <w:pStyle w:val="Heading2"/>
        <w:spacing w:before="1"/>
      </w:pPr>
      <w:proofErr w:type="spellStart"/>
      <w:r>
        <w:t>Processing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resolving</w:t>
      </w:r>
      <w:proofErr w:type="spellEnd"/>
      <w:r>
        <w:t xml:space="preserve"> </w:t>
      </w:r>
      <w:proofErr w:type="spellStart"/>
      <w:r>
        <w:t>applications</w:t>
      </w:r>
      <w:proofErr w:type="spellEnd"/>
    </w:p>
    <w:p w14:paraId="5266B376" w14:textId="77777777" w:rsidR="006C18D3" w:rsidRDefault="00C03096">
      <w:pPr>
        <w:pStyle w:val="BodyText"/>
        <w:spacing w:before="43" w:line="276" w:lineRule="auto"/>
        <w:ind w:left="141" w:right="134"/>
      </w:pPr>
      <w:r w:rsidRPr="00067404">
        <w:rPr>
          <w:b/>
          <w:bCs/>
        </w:rPr>
        <w:t>ARTICLE</w:t>
      </w:r>
      <w:r>
        <w:t xml:space="preserve"> </w:t>
      </w:r>
      <w:r>
        <w:rPr>
          <w:b/>
        </w:rPr>
        <w:t xml:space="preserve">19 – </w:t>
      </w:r>
      <w:r>
        <w:t xml:space="preserve">(1) </w:t>
      </w:r>
      <w:proofErr w:type="spellStart"/>
      <w:r>
        <w:t>Envelopes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packages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attached</w:t>
      </w:r>
      <w:proofErr w:type="spellEnd"/>
      <w:r>
        <w:t xml:space="preserve"> </w:t>
      </w:r>
      <w:proofErr w:type="spellStart"/>
      <w:r>
        <w:t>files</w:t>
      </w:r>
      <w:proofErr w:type="spellEnd"/>
      <w:r>
        <w:t xml:space="preserve"> in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folders</w:t>
      </w:r>
      <w:proofErr w:type="spellEnd"/>
      <w:r>
        <w:t xml:space="preserve">)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file, aside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petition</w:t>
      </w:r>
      <w:proofErr w:type="spellEnd"/>
      <w:r>
        <w:t xml:space="preserve">,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opened</w:t>
      </w:r>
      <w:proofErr w:type="spellEnd"/>
      <w:r>
        <w:t xml:space="preserve">, </w:t>
      </w:r>
      <w:proofErr w:type="spellStart"/>
      <w:r>
        <w:t>read</w:t>
      </w:r>
      <w:proofErr w:type="spellEnd"/>
      <w:r>
        <w:t xml:space="preserve">, </w:t>
      </w:r>
      <w:proofErr w:type="spellStart"/>
      <w:r>
        <w:t>reproduced</w:t>
      </w:r>
      <w:proofErr w:type="spellEnd"/>
      <w:r>
        <w:t xml:space="preserve">, </w:t>
      </w:r>
      <w:proofErr w:type="spellStart"/>
      <w:r>
        <w:t>stored</w:t>
      </w:r>
      <w:proofErr w:type="spellEnd"/>
      <w:r>
        <w:t xml:space="preserve">, </w:t>
      </w:r>
      <w:proofErr w:type="spellStart"/>
      <w:r>
        <w:t>transmitted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delayed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registrar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of </w:t>
      </w:r>
      <w:proofErr w:type="spellStart"/>
      <w:r>
        <w:t>applications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secretariat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contained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petition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,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circumstances</w:t>
      </w:r>
      <w:proofErr w:type="spellEnd"/>
      <w:r>
        <w:t>.</w:t>
      </w:r>
    </w:p>
    <w:p w14:paraId="48FFA523" w14:textId="77777777" w:rsidR="006C18D3" w:rsidRDefault="00C03096">
      <w:pPr>
        <w:pStyle w:val="P68B1DB1-ListParagraph3"/>
        <w:numPr>
          <w:ilvl w:val="0"/>
          <w:numId w:val="3"/>
        </w:numPr>
        <w:tabs>
          <w:tab w:val="left" w:pos="848"/>
        </w:tabs>
        <w:ind w:left="848" w:hanging="337"/>
      </w:pPr>
      <w:r>
        <w:t xml:space="preserve">A </w:t>
      </w:r>
      <w:proofErr w:type="spellStart"/>
      <w:r>
        <w:t>separate</w:t>
      </w:r>
      <w:proofErr w:type="spellEnd"/>
      <w:r>
        <w:t xml:space="preserve"> file is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>.</w:t>
      </w:r>
    </w:p>
    <w:p w14:paraId="126EFF71" w14:textId="77777777" w:rsidR="006C18D3" w:rsidRDefault="00C03096">
      <w:pPr>
        <w:pStyle w:val="P68B1DB1-ListParagraph3"/>
        <w:numPr>
          <w:ilvl w:val="0"/>
          <w:numId w:val="3"/>
        </w:numPr>
        <w:tabs>
          <w:tab w:val="left" w:pos="847"/>
          <w:tab w:val="left" w:pos="849"/>
        </w:tabs>
        <w:spacing w:before="41" w:line="276" w:lineRule="auto"/>
        <w:ind w:right="134"/>
      </w:pPr>
      <w:proofErr w:type="spellStart"/>
      <w:r>
        <w:t>Files</w:t>
      </w:r>
      <w:proofErr w:type="spellEnd"/>
      <w:r>
        <w:t xml:space="preserve"> </w:t>
      </w:r>
      <w:proofErr w:type="spellStart"/>
      <w:r>
        <w:t>delivered</w:t>
      </w:r>
      <w:proofErr w:type="spellEnd"/>
      <w:r>
        <w:t xml:space="preserve"> in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, two </w:t>
      </w:r>
      <w:proofErr w:type="spellStart"/>
      <w:r>
        <w:t>weeks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,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agenda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board's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meeting</w:t>
      </w:r>
      <w:proofErr w:type="spellEnd"/>
      <w:r>
        <w:t>.</w:t>
      </w:r>
    </w:p>
    <w:p w14:paraId="474A4FB7" w14:textId="77777777" w:rsidR="006C18D3" w:rsidRDefault="00C03096">
      <w:pPr>
        <w:pStyle w:val="P68B1DB1-ListParagraph3"/>
        <w:numPr>
          <w:ilvl w:val="0"/>
          <w:numId w:val="3"/>
        </w:numPr>
        <w:tabs>
          <w:tab w:val="left" w:pos="848"/>
        </w:tabs>
        <w:spacing w:before="1"/>
        <w:ind w:left="848" w:hanging="337"/>
      </w:pP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is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>:</w:t>
      </w:r>
    </w:p>
    <w:p w14:paraId="08E10C21" w14:textId="77777777" w:rsidR="006C18D3" w:rsidRDefault="00C03096">
      <w:pPr>
        <w:pStyle w:val="P68B1DB1-ListParagraph3"/>
        <w:numPr>
          <w:ilvl w:val="1"/>
          <w:numId w:val="3"/>
        </w:numPr>
        <w:tabs>
          <w:tab w:val="left" w:pos="1135"/>
        </w:tabs>
        <w:spacing w:before="41" w:line="276" w:lineRule="auto"/>
        <w:ind w:right="130"/>
      </w:pP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file is </w:t>
      </w:r>
      <w:proofErr w:type="spellStart"/>
      <w:r>
        <w:t>electronically</w:t>
      </w:r>
      <w:proofErr w:type="spellEnd"/>
      <w:r>
        <w:t xml:space="preserve"> </w:t>
      </w:r>
      <w:proofErr w:type="spellStart"/>
      <w:r>
        <w:t>reproduced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printed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president's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distributed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prior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date</w:t>
      </w:r>
      <w:proofErr w:type="spellEnd"/>
      <w:r>
        <w:t>.</w:t>
      </w:r>
    </w:p>
    <w:p w14:paraId="3C9B1000" w14:textId="77777777" w:rsidR="006C18D3" w:rsidRDefault="00C03096">
      <w:pPr>
        <w:pStyle w:val="P68B1DB1-ListParagraph3"/>
        <w:numPr>
          <w:ilvl w:val="1"/>
          <w:numId w:val="3"/>
        </w:numPr>
        <w:tabs>
          <w:tab w:val="left" w:pos="1135"/>
        </w:tabs>
        <w:spacing w:line="276" w:lineRule="auto"/>
        <w:ind w:right="133"/>
      </w:pPr>
      <w:proofErr w:type="spellStart"/>
      <w:r>
        <w:t>Files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committee's</w:t>
      </w:r>
      <w:proofErr w:type="spellEnd"/>
      <w:r>
        <w:t xml:space="preserve"> </w:t>
      </w:r>
      <w:proofErr w:type="spellStart"/>
      <w:r>
        <w:t>jurisdiction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returned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decision</w:t>
      </w:r>
      <w:proofErr w:type="spellEnd"/>
      <w:r>
        <w:t xml:space="preserve"> of "</w:t>
      </w:r>
      <w:proofErr w:type="spellStart"/>
      <w:r>
        <w:t>non-jurisdiction</w:t>
      </w:r>
      <w:proofErr w:type="spellEnd"/>
      <w:r>
        <w:t xml:space="preserve">"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>.</w:t>
      </w:r>
    </w:p>
    <w:p w14:paraId="23C1AAD1" w14:textId="77777777" w:rsidR="006C18D3" w:rsidRDefault="00C03096">
      <w:pPr>
        <w:pStyle w:val="P68B1DB1-ListParagraph3"/>
        <w:numPr>
          <w:ilvl w:val="1"/>
          <w:numId w:val="3"/>
        </w:numPr>
        <w:tabs>
          <w:tab w:val="left" w:pos="1135"/>
        </w:tabs>
        <w:spacing w:line="276" w:lineRule="auto"/>
        <w:ind w:right="130"/>
      </w:pP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files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jurisdiction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board,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 </w:t>
      </w:r>
      <w:proofErr w:type="spellStart"/>
      <w:r>
        <w:t>appoints</w:t>
      </w:r>
      <w:proofErr w:type="spellEnd"/>
      <w:r>
        <w:t xml:space="preserve"> a </w:t>
      </w:r>
      <w:proofErr w:type="spellStart"/>
      <w:r>
        <w:t>separate</w:t>
      </w:r>
      <w:proofErr w:type="spellEnd"/>
      <w:r>
        <w:t xml:space="preserve"> </w:t>
      </w:r>
      <w:proofErr w:type="spellStart"/>
      <w:r>
        <w:t>investigator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file </w:t>
      </w:r>
      <w:proofErr w:type="spellStart"/>
      <w:r>
        <w:t>by</w:t>
      </w:r>
      <w:proofErr w:type="spellEnd"/>
      <w:r>
        <w:t xml:space="preserve"> </w:t>
      </w:r>
      <w:proofErr w:type="spellStart"/>
      <w:r>
        <w:t>consulting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gather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opinions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of </w:t>
      </w:r>
      <w:proofErr w:type="spellStart"/>
      <w:r>
        <w:t>files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investigators</w:t>
      </w:r>
      <w:proofErr w:type="spellEnd"/>
      <w:r>
        <w:t xml:space="preserve"> is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of </w:t>
      </w:r>
      <w:proofErr w:type="spellStart"/>
      <w:r>
        <w:t>fairness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expertise</w:t>
      </w:r>
      <w:proofErr w:type="spellEnd"/>
      <w:r>
        <w:t>.</w:t>
      </w:r>
    </w:p>
    <w:p w14:paraId="57C2CD18" w14:textId="77777777" w:rsidR="006C18D3" w:rsidRDefault="00C03096">
      <w:pPr>
        <w:pStyle w:val="P68B1DB1-ListParagraph3"/>
        <w:numPr>
          <w:ilvl w:val="1"/>
          <w:numId w:val="3"/>
        </w:numPr>
        <w:tabs>
          <w:tab w:val="left" w:pos="1135"/>
        </w:tabs>
        <w:spacing w:line="276" w:lineRule="auto"/>
        <w:ind w:right="134"/>
      </w:pPr>
      <w:proofErr w:type="spellStart"/>
      <w:r>
        <w:t>The</w:t>
      </w:r>
      <w:proofErr w:type="spellEnd"/>
      <w:r>
        <w:t xml:space="preserve"> </w:t>
      </w:r>
      <w:proofErr w:type="spellStart"/>
      <w:r>
        <w:t>investigator</w:t>
      </w:r>
      <w:proofErr w:type="spellEnd"/>
      <w:r>
        <w:t xml:space="preserve"> </w:t>
      </w:r>
      <w:proofErr w:type="spellStart"/>
      <w:r>
        <w:t>reviews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file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, </w:t>
      </w:r>
      <w:proofErr w:type="spellStart"/>
      <w:r>
        <w:t>prepares</w:t>
      </w:r>
      <w:proofErr w:type="spellEnd"/>
      <w:r>
        <w:t xml:space="preserve"> a </w:t>
      </w:r>
      <w:proofErr w:type="spellStart"/>
      <w:r>
        <w:t>report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submits</w:t>
      </w:r>
      <w:proofErr w:type="spellEnd"/>
      <w:r>
        <w:t xml:space="preserve"> it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board's</w:t>
      </w:r>
      <w:proofErr w:type="spellEnd"/>
      <w:r>
        <w:t xml:space="preserve"> </w:t>
      </w:r>
      <w:proofErr w:type="spellStart"/>
      <w:r>
        <w:t>agenda</w:t>
      </w:r>
      <w:proofErr w:type="spellEnd"/>
      <w:r>
        <w:t>.</w:t>
      </w:r>
    </w:p>
    <w:p w14:paraId="67430242" w14:textId="77777777" w:rsidR="006C18D3" w:rsidRDefault="00C03096">
      <w:pPr>
        <w:pStyle w:val="P68B1DB1-ListParagraph3"/>
        <w:numPr>
          <w:ilvl w:val="1"/>
          <w:numId w:val="3"/>
        </w:numPr>
        <w:tabs>
          <w:tab w:val="left" w:pos="1134"/>
        </w:tabs>
        <w:spacing w:line="275" w:lineRule="exact"/>
        <w:ind w:left="1134" w:hanging="359"/>
      </w:pPr>
      <w:proofErr w:type="spellStart"/>
      <w:r>
        <w:t>The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is </w:t>
      </w:r>
      <w:proofErr w:type="spellStart"/>
      <w:r>
        <w:t>distributed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prior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board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date</w:t>
      </w:r>
      <w:proofErr w:type="spellEnd"/>
      <w:r>
        <w:t>.</w:t>
      </w:r>
    </w:p>
    <w:p w14:paraId="386F6017" w14:textId="77777777" w:rsidR="00D07AA5" w:rsidRDefault="00C03096" w:rsidP="00D07AA5">
      <w:pPr>
        <w:pStyle w:val="P68B1DB1-ListParagraph3"/>
        <w:numPr>
          <w:ilvl w:val="1"/>
          <w:numId w:val="3"/>
        </w:numPr>
        <w:tabs>
          <w:tab w:val="left" w:pos="1133"/>
          <w:tab w:val="left" w:pos="1135"/>
        </w:tabs>
        <w:spacing w:before="43" w:line="276" w:lineRule="auto"/>
        <w:ind w:right="131"/>
      </w:pPr>
      <w:proofErr w:type="spellStart"/>
      <w:r>
        <w:t>The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is </w:t>
      </w:r>
      <w:proofErr w:type="spellStart"/>
      <w:r>
        <w:t>discussed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,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requested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investigator</w:t>
      </w:r>
      <w:proofErr w:type="spellEnd"/>
      <w:r>
        <w:t xml:space="preserve">.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verbal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>.</w:t>
      </w:r>
    </w:p>
    <w:p w14:paraId="3862BE18" w14:textId="67761779" w:rsidR="006C18D3" w:rsidRDefault="00C03096" w:rsidP="00D07AA5">
      <w:pPr>
        <w:pStyle w:val="P68B1DB1-ListParagraph3"/>
        <w:numPr>
          <w:ilvl w:val="1"/>
          <w:numId w:val="3"/>
        </w:numPr>
        <w:tabs>
          <w:tab w:val="left" w:pos="1133"/>
          <w:tab w:val="left" w:pos="1135"/>
        </w:tabs>
        <w:spacing w:before="43" w:line="276" w:lineRule="auto"/>
        <w:ind w:right="131"/>
      </w:pPr>
      <w:proofErr w:type="spellStart"/>
      <w:r>
        <w:t>Questions</w:t>
      </w:r>
      <w:proofErr w:type="spellEnd"/>
      <w:r>
        <w:t xml:space="preserve"> </w:t>
      </w:r>
      <w:proofErr w:type="spellStart"/>
      <w:r>
        <w:t>posed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invited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board </w:t>
      </w:r>
      <w:proofErr w:type="spellStart"/>
      <w:r>
        <w:t>meetings</w:t>
      </w:r>
      <w:proofErr w:type="spellEnd"/>
      <w:r>
        <w:t xml:space="preserve">,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responses</w:t>
      </w:r>
      <w:proofErr w:type="spellEnd"/>
      <w:r>
        <w:t xml:space="preserve">,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recorded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reference.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not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board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voting</w:t>
      </w:r>
      <w:proofErr w:type="spellEnd"/>
      <w:r>
        <w:t xml:space="preserve"> </w:t>
      </w:r>
      <w:proofErr w:type="spellStart"/>
      <w:r>
        <w:t>process</w:t>
      </w:r>
      <w:proofErr w:type="spellEnd"/>
      <w:r>
        <w:t>.</w:t>
      </w:r>
    </w:p>
    <w:p w14:paraId="3F235EEF" w14:textId="77777777" w:rsidR="006C18D3" w:rsidRDefault="00C03096">
      <w:pPr>
        <w:pStyle w:val="P68B1DB1-ListParagraph3"/>
        <w:numPr>
          <w:ilvl w:val="1"/>
          <w:numId w:val="3"/>
        </w:numPr>
        <w:tabs>
          <w:tab w:val="left" w:pos="1135"/>
        </w:tabs>
        <w:spacing w:before="1" w:line="276" w:lineRule="auto"/>
        <w:ind w:right="128"/>
      </w:pPr>
      <w:proofErr w:type="spellStart"/>
      <w:r>
        <w:t>The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complaint</w:t>
      </w:r>
      <w:proofErr w:type="spellEnd"/>
      <w:r>
        <w:t xml:space="preserve">, </w:t>
      </w:r>
      <w:proofErr w:type="spellStart"/>
      <w:r>
        <w:t>notification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is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a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submit</w:t>
      </w:r>
      <w:proofErr w:type="spellEnd"/>
      <w:r>
        <w:t xml:space="preserve"> a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two </w:t>
      </w:r>
      <w:proofErr w:type="spellStart"/>
      <w:r>
        <w:t>weeks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they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, they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"</w:t>
      </w:r>
      <w:proofErr w:type="spellStart"/>
      <w:r>
        <w:t>waived</w:t>
      </w:r>
      <w:proofErr w:type="spellEnd"/>
      <w:r>
        <w:t xml:space="preserve">"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right</w:t>
      </w:r>
      <w:proofErr w:type="spellEnd"/>
      <w:r>
        <w:t>.</w:t>
      </w:r>
    </w:p>
    <w:p w14:paraId="504BCF12" w14:textId="77777777" w:rsidR="00D07AA5" w:rsidRDefault="00D07AA5" w:rsidP="00D07AA5">
      <w:pPr>
        <w:pStyle w:val="BodyText"/>
        <w:spacing w:before="41"/>
        <w:ind w:left="849"/>
      </w:pPr>
    </w:p>
    <w:tbl>
      <w:tblPr>
        <w:tblStyle w:val="TableNormal1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890"/>
        <w:gridCol w:w="1765"/>
        <w:gridCol w:w="1496"/>
        <w:gridCol w:w="1697"/>
      </w:tblGrid>
      <w:tr w:rsidR="00D07AA5" w14:paraId="418949AA" w14:textId="77777777" w:rsidTr="001D452A">
        <w:trPr>
          <w:trHeight w:val="417"/>
        </w:trPr>
        <w:tc>
          <w:tcPr>
            <w:tcW w:w="2014" w:type="dxa"/>
          </w:tcPr>
          <w:p w14:paraId="0C4EB54A" w14:textId="77777777" w:rsidR="00D07AA5" w:rsidRDefault="00D07AA5" w:rsidP="001D452A">
            <w:pPr>
              <w:pStyle w:val="P68B1DB1-TableParagraph5"/>
              <w:ind w:left="110"/>
            </w:pPr>
            <w:proofErr w:type="spellStart"/>
            <w:r>
              <w:t>Doc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  <w:r>
              <w:t>: YÖN.REK.25</w:t>
            </w:r>
          </w:p>
        </w:tc>
        <w:tc>
          <w:tcPr>
            <w:tcW w:w="1890" w:type="dxa"/>
          </w:tcPr>
          <w:p w14:paraId="428D8D28" w14:textId="77777777" w:rsidR="00D07AA5" w:rsidRDefault="00D07AA5" w:rsidP="001D452A">
            <w:pPr>
              <w:pStyle w:val="P68B1DB1-TableParagraph5"/>
              <w:ind w:left="110"/>
            </w:pPr>
            <w:r>
              <w:t>REL. DATE: 03.12.2019</w:t>
            </w:r>
          </w:p>
        </w:tc>
        <w:tc>
          <w:tcPr>
            <w:tcW w:w="1765" w:type="dxa"/>
          </w:tcPr>
          <w:p w14:paraId="4B6D16FD" w14:textId="77777777" w:rsidR="00D07AA5" w:rsidRDefault="00D07AA5" w:rsidP="001D452A">
            <w:pPr>
              <w:pStyle w:val="P68B1DB1-TableParagraph5"/>
            </w:pPr>
            <w:r>
              <w:t>REV. DATE: 17.10.2024</w:t>
            </w:r>
          </w:p>
        </w:tc>
        <w:tc>
          <w:tcPr>
            <w:tcW w:w="1496" w:type="dxa"/>
          </w:tcPr>
          <w:p w14:paraId="3317D17C" w14:textId="77777777" w:rsidR="00D07AA5" w:rsidRDefault="00D07AA5" w:rsidP="001D452A">
            <w:pPr>
              <w:pStyle w:val="P68B1DB1-TableParagraph5"/>
            </w:pPr>
            <w:r>
              <w:t>REV. No: 3</w:t>
            </w:r>
          </w:p>
        </w:tc>
        <w:tc>
          <w:tcPr>
            <w:tcW w:w="1697" w:type="dxa"/>
          </w:tcPr>
          <w:p w14:paraId="33CC5944" w14:textId="77777777" w:rsidR="00D07AA5" w:rsidRDefault="00D07AA5" w:rsidP="001D452A">
            <w:pPr>
              <w:pStyle w:val="P68B1DB1-TableParagraph5"/>
              <w:ind w:left="108"/>
            </w:pPr>
            <w:r>
              <w:t>INTERNAL ONLY</w:t>
            </w:r>
          </w:p>
        </w:tc>
      </w:tr>
    </w:tbl>
    <w:p w14:paraId="2443CF4E" w14:textId="77777777" w:rsidR="00D07AA5" w:rsidRDefault="00D07AA5" w:rsidP="00D07AA5">
      <w:pPr>
        <w:pStyle w:val="P68B1DB1-ListParagraph3"/>
        <w:tabs>
          <w:tab w:val="left" w:pos="1135"/>
        </w:tabs>
        <w:spacing w:before="1" w:line="276" w:lineRule="auto"/>
        <w:ind w:left="1135" w:right="128" w:firstLine="0"/>
      </w:pPr>
    </w:p>
    <w:p w14:paraId="4AFDC3DA" w14:textId="77777777" w:rsidR="006C18D3" w:rsidRDefault="00C03096">
      <w:pPr>
        <w:pStyle w:val="P68B1DB1-ListParagraph3"/>
        <w:numPr>
          <w:ilvl w:val="1"/>
          <w:numId w:val="3"/>
        </w:numPr>
        <w:tabs>
          <w:tab w:val="left" w:pos="1135"/>
        </w:tabs>
        <w:spacing w:line="276" w:lineRule="auto"/>
        <w:ind w:right="131"/>
      </w:pPr>
      <w:proofErr w:type="spellStart"/>
      <w:r>
        <w:lastRenderedPageBreak/>
        <w:t>The</w:t>
      </w:r>
      <w:proofErr w:type="spellEnd"/>
      <w:r>
        <w:t xml:space="preserve"> board </w:t>
      </w:r>
      <w:proofErr w:type="spellStart"/>
      <w:r>
        <w:t>completes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a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a </w:t>
      </w:r>
      <w:proofErr w:type="spellStart"/>
      <w:r>
        <w:t>maximum</w:t>
      </w:r>
      <w:proofErr w:type="spellEnd"/>
      <w:r>
        <w:t xml:space="preserve"> of 90 (</w:t>
      </w:r>
      <w:proofErr w:type="spellStart"/>
      <w:r>
        <w:t>ninety</w:t>
      </w:r>
      <w:proofErr w:type="spellEnd"/>
      <w:r>
        <w:t xml:space="preserve">)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is </w:t>
      </w:r>
      <w:proofErr w:type="spellStart"/>
      <w:r>
        <w:t>accepted</w:t>
      </w:r>
      <w:proofErr w:type="spellEnd"/>
      <w:r>
        <w:t xml:space="preserve">.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is 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individually</w:t>
      </w:r>
      <w:proofErr w:type="spellEnd"/>
      <w:r>
        <w:t xml:space="preserve">, </w:t>
      </w:r>
      <w:proofErr w:type="spellStart"/>
      <w:r>
        <w:t>followed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vote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decision</w:t>
      </w:r>
      <w:proofErr w:type="spellEnd"/>
      <w:r>
        <w:t>.</w:t>
      </w:r>
    </w:p>
    <w:p w14:paraId="044F518C" w14:textId="77777777" w:rsidR="006C18D3" w:rsidRDefault="00C03096">
      <w:pPr>
        <w:pStyle w:val="P68B1DB1-ListParagraph3"/>
        <w:numPr>
          <w:ilvl w:val="1"/>
          <w:numId w:val="3"/>
        </w:numPr>
        <w:tabs>
          <w:tab w:val="left" w:pos="1133"/>
          <w:tab w:val="left" w:pos="1135"/>
        </w:tabs>
        <w:spacing w:before="1" w:line="276" w:lineRule="auto"/>
        <w:ind w:right="132"/>
      </w:pP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an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violation</w:t>
      </w:r>
      <w:proofErr w:type="spellEnd"/>
      <w:r>
        <w:t xml:space="preserve"> is </w:t>
      </w:r>
      <w:proofErr w:type="spellStart"/>
      <w:r>
        <w:t>made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form of </w:t>
      </w:r>
      <w:proofErr w:type="spellStart"/>
      <w:r>
        <w:t>either</w:t>
      </w:r>
      <w:proofErr w:type="spellEnd"/>
      <w:r>
        <w:t xml:space="preserve"> "</w:t>
      </w:r>
      <w:proofErr w:type="spellStart"/>
      <w:r>
        <w:t>acceptance</w:t>
      </w:r>
      <w:proofErr w:type="spellEnd"/>
      <w:r>
        <w:t xml:space="preserve">" </w:t>
      </w:r>
      <w:proofErr w:type="spellStart"/>
      <w:r>
        <w:t>or</w:t>
      </w:r>
      <w:proofErr w:type="spellEnd"/>
      <w:r>
        <w:t xml:space="preserve"> "</w:t>
      </w:r>
      <w:proofErr w:type="spellStart"/>
      <w:r>
        <w:t>rejection</w:t>
      </w:r>
      <w:proofErr w:type="spellEnd"/>
      <w:r>
        <w:t xml:space="preserve">."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rejection</w:t>
      </w:r>
      <w:proofErr w:type="spellEnd"/>
      <w:r>
        <w:t xml:space="preserve">" </w:t>
      </w:r>
      <w:proofErr w:type="spellStart"/>
      <w:r>
        <w:t>decision</w:t>
      </w:r>
      <w:proofErr w:type="spellEnd"/>
      <w:r>
        <w:t xml:space="preserve"> is </w:t>
      </w:r>
      <w:proofErr w:type="spellStart"/>
      <w:r>
        <w:t>stated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>.</w:t>
      </w:r>
    </w:p>
    <w:p w14:paraId="71F8290B" w14:textId="77777777" w:rsidR="006C18D3" w:rsidRDefault="00C03096">
      <w:pPr>
        <w:pStyle w:val="P68B1DB1-ListParagraph3"/>
        <w:numPr>
          <w:ilvl w:val="1"/>
          <w:numId w:val="3"/>
        </w:numPr>
        <w:tabs>
          <w:tab w:val="left" w:pos="1133"/>
          <w:tab w:val="left" w:pos="1135"/>
        </w:tabs>
        <w:spacing w:line="278" w:lineRule="auto"/>
        <w:ind w:right="136"/>
      </w:pPr>
      <w:proofErr w:type="spellStart"/>
      <w:r>
        <w:t>The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violation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board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rectorate</w:t>
      </w:r>
      <w:proofErr w:type="spellEnd"/>
      <w:r>
        <w:t xml:space="preserve">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report</w:t>
      </w:r>
      <w:proofErr w:type="spellEnd"/>
      <w:r>
        <w:t>.</w:t>
      </w:r>
    </w:p>
    <w:p w14:paraId="584B8C3F" w14:textId="77777777" w:rsidR="006C18D3" w:rsidRDefault="00C03096">
      <w:pPr>
        <w:pStyle w:val="P68B1DB1-ListParagraph3"/>
        <w:numPr>
          <w:ilvl w:val="1"/>
          <w:numId w:val="3"/>
        </w:numPr>
        <w:tabs>
          <w:tab w:val="left" w:pos="1135"/>
        </w:tabs>
        <w:spacing w:line="276" w:lineRule="auto"/>
        <w:ind w:right="133"/>
      </w:pPr>
      <w:proofErr w:type="spellStart"/>
      <w:r>
        <w:t>All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board,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,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board's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members</w:t>
      </w:r>
      <w:proofErr w:type="spellEnd"/>
      <w:r>
        <w:t>.</w:t>
      </w:r>
    </w:p>
    <w:p w14:paraId="65503376" w14:textId="77777777" w:rsidR="006C18D3" w:rsidRDefault="00C03096">
      <w:pPr>
        <w:pStyle w:val="P68B1DB1-ListParagraph3"/>
        <w:numPr>
          <w:ilvl w:val="1"/>
          <w:numId w:val="3"/>
        </w:numPr>
        <w:tabs>
          <w:tab w:val="left" w:pos="1133"/>
          <w:tab w:val="left" w:pos="1135"/>
        </w:tabs>
        <w:spacing w:line="276" w:lineRule="auto"/>
        <w:ind w:right="132"/>
      </w:pPr>
      <w:proofErr w:type="spellStart"/>
      <w:r>
        <w:t>The</w:t>
      </w:r>
      <w:proofErr w:type="spellEnd"/>
      <w:r>
        <w:t xml:space="preserve"> </w:t>
      </w:r>
      <w:proofErr w:type="spellStart"/>
      <w:r>
        <w:t>rectorate</w:t>
      </w:r>
      <w:proofErr w:type="spellEnd"/>
      <w:r>
        <w:t xml:space="preserve"> </w:t>
      </w:r>
      <w:proofErr w:type="spellStart"/>
      <w:r>
        <w:t>notifies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complaint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violation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Fenerbahçe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initiates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legal </w:t>
      </w:r>
      <w:proofErr w:type="spellStart"/>
      <w:r>
        <w:t>process</w:t>
      </w:r>
      <w:proofErr w:type="spellEnd"/>
      <w:r>
        <w:t>.</w:t>
      </w:r>
    </w:p>
    <w:p w14:paraId="50D32942" w14:textId="77777777" w:rsidR="006C18D3" w:rsidRDefault="00C03096">
      <w:pPr>
        <w:pStyle w:val="P68B1DB1-ListParagraph3"/>
        <w:numPr>
          <w:ilvl w:val="1"/>
          <w:numId w:val="3"/>
        </w:numPr>
        <w:tabs>
          <w:tab w:val="left" w:pos="1133"/>
          <w:tab w:val="left" w:pos="1135"/>
        </w:tabs>
        <w:spacing w:line="276" w:lineRule="auto"/>
        <w:ind w:right="131"/>
      </w:pPr>
      <w:proofErr w:type="spellStart"/>
      <w:r>
        <w:t>The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, board </w:t>
      </w:r>
      <w:proofErr w:type="spellStart"/>
      <w:r>
        <w:t>members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assessors</w:t>
      </w:r>
      <w:proofErr w:type="spellEnd"/>
      <w:r>
        <w:t xml:space="preserve"> / </w:t>
      </w:r>
      <w:proofErr w:type="spellStart"/>
      <w:r>
        <w:t>experts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disclosing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examinations</w:t>
      </w:r>
      <w:proofErr w:type="spellEnd"/>
      <w:r>
        <w:t xml:space="preserve"> they </w:t>
      </w:r>
      <w:proofErr w:type="spellStart"/>
      <w:r>
        <w:t>conduct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circumstances</w:t>
      </w:r>
      <w:proofErr w:type="spellEnd"/>
      <w:r>
        <w:t xml:space="preserve">,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rectorate</w:t>
      </w:r>
      <w:proofErr w:type="spellEnd"/>
      <w:r>
        <w:t>.</w:t>
      </w:r>
    </w:p>
    <w:p w14:paraId="325D83DC" w14:textId="77777777" w:rsidR="00D07AA5" w:rsidRDefault="00D07AA5" w:rsidP="00D07AA5">
      <w:pPr>
        <w:pStyle w:val="P68B1DB1-ListParagraph3"/>
        <w:tabs>
          <w:tab w:val="left" w:pos="1133"/>
          <w:tab w:val="left" w:pos="1135"/>
        </w:tabs>
        <w:spacing w:line="276" w:lineRule="auto"/>
        <w:ind w:left="1135" w:right="131" w:firstLine="0"/>
      </w:pPr>
    </w:p>
    <w:p w14:paraId="4FE29853" w14:textId="77777777" w:rsidR="006C18D3" w:rsidRDefault="00C03096">
      <w:pPr>
        <w:pStyle w:val="Heading1"/>
        <w:spacing w:line="272" w:lineRule="exact"/>
      </w:pPr>
      <w:r>
        <w:t>PART SIX</w:t>
      </w:r>
    </w:p>
    <w:p w14:paraId="42FA8FB4" w14:textId="77777777" w:rsidR="006C18D3" w:rsidRDefault="00C03096">
      <w:pPr>
        <w:pStyle w:val="Heading2"/>
        <w:spacing w:before="41"/>
        <w:ind w:left="10" w:right="3"/>
        <w:jc w:val="center"/>
      </w:pPr>
      <w:proofErr w:type="spellStart"/>
      <w:r>
        <w:t>Miscellaneous</w:t>
      </w:r>
      <w:proofErr w:type="spellEnd"/>
      <w:r>
        <w:t xml:space="preserve"> </w:t>
      </w:r>
      <w:proofErr w:type="spellStart"/>
      <w:r>
        <w:t>Provisions</w:t>
      </w:r>
      <w:proofErr w:type="spellEnd"/>
    </w:p>
    <w:p w14:paraId="2167C748" w14:textId="77777777" w:rsidR="006C18D3" w:rsidRDefault="006C18D3">
      <w:pPr>
        <w:pStyle w:val="BodyText"/>
        <w:spacing w:before="81"/>
        <w:jc w:val="left"/>
        <w:rPr>
          <w:b/>
        </w:rPr>
      </w:pPr>
    </w:p>
    <w:p w14:paraId="2554D54C" w14:textId="77777777" w:rsidR="006C18D3" w:rsidRDefault="00C03096">
      <w:pPr>
        <w:pStyle w:val="P68B1DB1-Normal2"/>
        <w:spacing w:before="1"/>
        <w:ind w:left="141"/>
        <w:jc w:val="both"/>
      </w:pPr>
      <w:proofErr w:type="spellStart"/>
      <w:r>
        <w:t>Other</w:t>
      </w:r>
      <w:proofErr w:type="spellEnd"/>
      <w:r>
        <w:t xml:space="preserve"> </w:t>
      </w:r>
      <w:proofErr w:type="spellStart"/>
      <w:r>
        <w:t>operational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principles</w:t>
      </w:r>
      <w:proofErr w:type="spellEnd"/>
    </w:p>
    <w:p w14:paraId="42878AAB" w14:textId="77777777" w:rsidR="006C18D3" w:rsidRDefault="00C03096">
      <w:pPr>
        <w:pStyle w:val="BodyText"/>
        <w:spacing w:before="43" w:line="276" w:lineRule="auto"/>
        <w:ind w:left="141" w:right="136"/>
      </w:pPr>
      <w:r>
        <w:rPr>
          <w:b/>
        </w:rPr>
        <w:t xml:space="preserve">ARTICLE 20 – </w:t>
      </w: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is </w:t>
      </w:r>
      <w:proofErr w:type="spellStart"/>
      <w:r>
        <w:t>independent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evaluates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on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solely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>.</w:t>
      </w:r>
    </w:p>
    <w:p w14:paraId="64DF9597" w14:textId="77777777" w:rsidR="006C18D3" w:rsidRDefault="00C03096">
      <w:pPr>
        <w:pStyle w:val="P68B1DB1-ListParagraph3"/>
        <w:numPr>
          <w:ilvl w:val="0"/>
          <w:numId w:val="2"/>
        </w:numPr>
        <w:tabs>
          <w:tab w:val="left" w:pos="859"/>
          <w:tab w:val="left" w:pos="861"/>
        </w:tabs>
        <w:spacing w:line="276" w:lineRule="auto"/>
        <w:ind w:right="133"/>
      </w:pP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an </w:t>
      </w:r>
      <w:proofErr w:type="spellStart"/>
      <w:r>
        <w:t>ex</w:t>
      </w:r>
      <w:proofErr w:type="spellEnd"/>
      <w:r>
        <w:t xml:space="preserve"> </w:t>
      </w:r>
      <w:proofErr w:type="spellStart"/>
      <w:r>
        <w:t>officio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of </w:t>
      </w:r>
      <w:proofErr w:type="spellStart"/>
      <w:r>
        <w:t>any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violation</w:t>
      </w:r>
      <w:proofErr w:type="spellEnd"/>
      <w:r>
        <w:t xml:space="preserve"> it </w:t>
      </w:r>
      <w:proofErr w:type="spellStart"/>
      <w:r>
        <w:t>becomes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of, </w:t>
      </w:r>
      <w:proofErr w:type="spellStart"/>
      <w:r>
        <w:t>provided</w:t>
      </w:r>
      <w:proofErr w:type="spellEnd"/>
      <w:r>
        <w:t xml:space="preserve"> it </w:t>
      </w:r>
      <w:proofErr w:type="spellStart"/>
      <w:r>
        <w:t>falls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duties</w:t>
      </w:r>
      <w:proofErr w:type="spellEnd"/>
      <w:r>
        <w:t>.</w:t>
      </w:r>
    </w:p>
    <w:p w14:paraId="707AA907" w14:textId="2827FA75" w:rsidR="006C18D3" w:rsidRDefault="00FE33FE">
      <w:pPr>
        <w:pStyle w:val="P68B1DB1-ListParagraph3"/>
        <w:numPr>
          <w:ilvl w:val="0"/>
          <w:numId w:val="2"/>
        </w:numPr>
        <w:tabs>
          <w:tab w:val="left" w:pos="859"/>
          <w:tab w:val="left" w:pos="861"/>
        </w:tabs>
        <w:spacing w:line="276" w:lineRule="auto"/>
        <w:ind w:right="138"/>
      </w:pPr>
      <w:proofErr w:type="spellStart"/>
      <w:r w:rsidRPr="00FE33FE">
        <w:t>The</w:t>
      </w:r>
      <w:proofErr w:type="spellEnd"/>
      <w:r w:rsidRPr="00FE33FE">
        <w:t xml:space="preserve"> </w:t>
      </w:r>
      <w:proofErr w:type="spellStart"/>
      <w:r w:rsidRPr="00FE33FE">
        <w:t>Rectorate</w:t>
      </w:r>
      <w:proofErr w:type="spellEnd"/>
      <w:r w:rsidRPr="00FE33FE">
        <w:t xml:space="preserve"> </w:t>
      </w:r>
      <w:proofErr w:type="spellStart"/>
      <w:r w:rsidRPr="00FE33FE">
        <w:t>and</w:t>
      </w:r>
      <w:proofErr w:type="spellEnd"/>
      <w:r w:rsidRPr="00FE33FE">
        <w:t xml:space="preserve"> </w:t>
      </w:r>
      <w:proofErr w:type="spellStart"/>
      <w:r w:rsidRPr="00FE33FE">
        <w:t>the</w:t>
      </w:r>
      <w:proofErr w:type="spellEnd"/>
      <w:r w:rsidRPr="00FE33FE">
        <w:t xml:space="preserve"> </w:t>
      </w:r>
      <w:proofErr w:type="spellStart"/>
      <w:r w:rsidRPr="00FE33FE">
        <w:t>university’s</w:t>
      </w:r>
      <w:proofErr w:type="spellEnd"/>
      <w:r w:rsidRPr="00FE33FE">
        <w:t xml:space="preserve"> </w:t>
      </w:r>
      <w:proofErr w:type="spellStart"/>
      <w:r w:rsidRPr="00FE33FE">
        <w:t>academic</w:t>
      </w:r>
      <w:proofErr w:type="spellEnd"/>
      <w:r w:rsidRPr="00FE33FE">
        <w:t xml:space="preserve"> </w:t>
      </w:r>
      <w:proofErr w:type="spellStart"/>
      <w:r w:rsidRPr="00FE33FE">
        <w:t>units</w:t>
      </w:r>
      <w:proofErr w:type="spellEnd"/>
      <w:r w:rsidRPr="00FE33FE">
        <w:t xml:space="preserve"> </w:t>
      </w:r>
      <w:proofErr w:type="spellStart"/>
      <w:r w:rsidRPr="00FE33FE">
        <w:t>may</w:t>
      </w:r>
      <w:proofErr w:type="spellEnd"/>
      <w:r w:rsidRPr="00FE33FE">
        <w:t xml:space="preserve"> </w:t>
      </w:r>
      <w:proofErr w:type="spellStart"/>
      <w:r w:rsidRPr="00FE33FE">
        <w:t>also</w:t>
      </w:r>
      <w:proofErr w:type="spellEnd"/>
      <w:r w:rsidRPr="00FE33FE">
        <w:t xml:space="preserve"> </w:t>
      </w:r>
      <w:proofErr w:type="spellStart"/>
      <w:r w:rsidRPr="00FE33FE">
        <w:t>refer</w:t>
      </w:r>
      <w:proofErr w:type="spellEnd"/>
      <w:r w:rsidRPr="00FE33FE">
        <w:t xml:space="preserve"> </w:t>
      </w:r>
      <w:proofErr w:type="spellStart"/>
      <w:r w:rsidRPr="00FE33FE">
        <w:t>cases</w:t>
      </w:r>
      <w:proofErr w:type="spellEnd"/>
      <w:r w:rsidRPr="00FE33FE">
        <w:t xml:space="preserve"> </w:t>
      </w:r>
      <w:proofErr w:type="spellStart"/>
      <w:r w:rsidRPr="00FE33FE">
        <w:t>to</w:t>
      </w:r>
      <w:proofErr w:type="spellEnd"/>
      <w:r w:rsidRPr="00FE33FE">
        <w:t xml:space="preserve"> </w:t>
      </w:r>
      <w:proofErr w:type="spellStart"/>
      <w:r w:rsidRPr="00FE33FE">
        <w:t>the</w:t>
      </w:r>
      <w:proofErr w:type="spellEnd"/>
      <w:r w:rsidRPr="00FE33FE">
        <w:t xml:space="preserve"> Board on </w:t>
      </w:r>
      <w:proofErr w:type="spellStart"/>
      <w:r w:rsidRPr="00FE33FE">
        <w:t>the</w:t>
      </w:r>
      <w:proofErr w:type="spellEnd"/>
      <w:r w:rsidRPr="00FE33FE">
        <w:t xml:space="preserve"> </w:t>
      </w:r>
      <w:proofErr w:type="spellStart"/>
      <w:r w:rsidRPr="00FE33FE">
        <w:t>grounds</w:t>
      </w:r>
      <w:proofErr w:type="spellEnd"/>
      <w:r w:rsidRPr="00FE33FE">
        <w:t xml:space="preserve"> of “</w:t>
      </w:r>
      <w:proofErr w:type="spellStart"/>
      <w:r w:rsidRPr="00FE33FE">
        <w:t>ethical</w:t>
      </w:r>
      <w:proofErr w:type="spellEnd"/>
      <w:r w:rsidRPr="00FE33FE">
        <w:t xml:space="preserve"> </w:t>
      </w:r>
      <w:proofErr w:type="spellStart"/>
      <w:r w:rsidRPr="00FE33FE">
        <w:t>violation</w:t>
      </w:r>
      <w:proofErr w:type="spellEnd"/>
      <w:r w:rsidRPr="00FE33FE">
        <w:t xml:space="preserve">” </w:t>
      </w:r>
      <w:proofErr w:type="spellStart"/>
      <w:r w:rsidRPr="00FE33FE">
        <w:t>by</w:t>
      </w:r>
      <w:proofErr w:type="spellEnd"/>
      <w:r w:rsidRPr="00FE33FE">
        <w:t xml:space="preserve"> </w:t>
      </w:r>
      <w:proofErr w:type="spellStart"/>
      <w:r w:rsidRPr="00FE33FE">
        <w:t>passing</w:t>
      </w:r>
      <w:proofErr w:type="spellEnd"/>
      <w:r w:rsidRPr="00FE33FE">
        <w:t xml:space="preserve"> </w:t>
      </w:r>
      <w:proofErr w:type="spellStart"/>
      <w:r w:rsidRPr="00FE33FE">
        <w:t>decisions</w:t>
      </w:r>
      <w:proofErr w:type="spellEnd"/>
      <w:r w:rsidRPr="00FE33FE">
        <w:t xml:space="preserve"> in </w:t>
      </w:r>
      <w:proofErr w:type="spellStart"/>
      <w:r w:rsidRPr="00FE33FE">
        <w:t>their</w:t>
      </w:r>
      <w:proofErr w:type="spellEnd"/>
      <w:r w:rsidRPr="00FE33FE">
        <w:t xml:space="preserve"> </w:t>
      </w:r>
      <w:proofErr w:type="spellStart"/>
      <w:r w:rsidRPr="00FE33FE">
        <w:t>respective</w:t>
      </w:r>
      <w:proofErr w:type="spellEnd"/>
      <w:r w:rsidRPr="00FE33FE">
        <w:t xml:space="preserve"> </w:t>
      </w:r>
      <w:proofErr w:type="spellStart"/>
      <w:r w:rsidRPr="00FE33FE">
        <w:t>boards</w:t>
      </w:r>
      <w:proofErr w:type="spellEnd"/>
      <w:r w:rsidRPr="00FE33FE">
        <w:t xml:space="preserve"> of </w:t>
      </w:r>
      <w:proofErr w:type="spellStart"/>
      <w:r w:rsidRPr="00FE33FE">
        <w:t>directors</w:t>
      </w:r>
      <w:proofErr w:type="spellEnd"/>
      <w:r w:rsidRPr="00FE33FE">
        <w:t>.</w:t>
      </w:r>
    </w:p>
    <w:p w14:paraId="2CB37651" w14:textId="77777777" w:rsidR="006C18D3" w:rsidRDefault="00C03096">
      <w:pPr>
        <w:pStyle w:val="P68B1DB1-ListParagraph3"/>
        <w:numPr>
          <w:ilvl w:val="0"/>
          <w:numId w:val="2"/>
        </w:numPr>
        <w:tabs>
          <w:tab w:val="left" w:pos="859"/>
          <w:tab w:val="left" w:pos="861"/>
        </w:tabs>
        <w:spacing w:line="276" w:lineRule="auto"/>
        <w:ind w:right="132"/>
      </w:pPr>
      <w:proofErr w:type="spellStart"/>
      <w:r>
        <w:t>In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of </w:t>
      </w:r>
      <w:proofErr w:type="spellStart"/>
      <w:r>
        <w:t>plagiarism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unfair</w:t>
      </w:r>
      <w:proofErr w:type="spellEnd"/>
      <w:r>
        <w:t xml:space="preserve"> </w:t>
      </w:r>
      <w:proofErr w:type="spellStart"/>
      <w:r>
        <w:t>acts</w:t>
      </w:r>
      <w:proofErr w:type="spellEnd"/>
      <w:r>
        <w:t xml:space="preserve"> of </w:t>
      </w:r>
      <w:proofErr w:type="spellStart"/>
      <w:r>
        <w:t>authorship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forgive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choose</w:t>
      </w:r>
      <w:proofErr w:type="spellEnd"/>
      <w:r>
        <w:t xml:space="preserve"> not </w:t>
      </w:r>
      <w:proofErr w:type="spellStart"/>
      <w:r>
        <w:t>to</w:t>
      </w:r>
      <w:proofErr w:type="spellEnd"/>
      <w:r>
        <w:t xml:space="preserve"> file a </w:t>
      </w:r>
      <w:proofErr w:type="spellStart"/>
      <w:r>
        <w:t>complaint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investigation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violation</w:t>
      </w:r>
      <w:proofErr w:type="spellEnd"/>
      <w:r>
        <w:t>.</w:t>
      </w:r>
    </w:p>
    <w:p w14:paraId="7BCED62B" w14:textId="77777777" w:rsidR="006C18D3" w:rsidRDefault="00C03096">
      <w:pPr>
        <w:pStyle w:val="P68B1DB1-ListParagraph3"/>
        <w:numPr>
          <w:ilvl w:val="0"/>
          <w:numId w:val="2"/>
        </w:numPr>
        <w:tabs>
          <w:tab w:val="left" w:pos="859"/>
          <w:tab w:val="left" w:pos="861"/>
        </w:tabs>
        <w:spacing w:line="276" w:lineRule="auto"/>
        <w:ind w:right="134"/>
      </w:pPr>
      <w:proofErr w:type="spellStart"/>
      <w:r>
        <w:t>In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of </w:t>
      </w:r>
      <w:proofErr w:type="spellStart"/>
      <w:r>
        <w:t>plagiarism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unfair</w:t>
      </w:r>
      <w:proofErr w:type="spellEnd"/>
      <w:r>
        <w:t xml:space="preserve"> </w:t>
      </w:r>
      <w:proofErr w:type="spellStart"/>
      <w:r>
        <w:t>acts</w:t>
      </w:r>
      <w:proofErr w:type="spellEnd"/>
      <w:r>
        <w:t xml:space="preserve"> of </w:t>
      </w:r>
      <w:proofErr w:type="spellStart"/>
      <w:r>
        <w:t>authorship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forgive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choose</w:t>
      </w:r>
      <w:proofErr w:type="spellEnd"/>
      <w:r>
        <w:t xml:space="preserve"> not </w:t>
      </w:r>
      <w:proofErr w:type="spellStart"/>
      <w:r>
        <w:t>to</w:t>
      </w:r>
      <w:proofErr w:type="spellEnd"/>
      <w:r>
        <w:t xml:space="preserve"> file </w:t>
      </w:r>
      <w:proofErr w:type="spellStart"/>
      <w:r>
        <w:t>complaints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investigation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violation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legal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board's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lies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researchers</w:t>
      </w:r>
      <w:proofErr w:type="spellEnd"/>
      <w:r>
        <w:t>.</w:t>
      </w:r>
    </w:p>
    <w:p w14:paraId="1990572C" w14:textId="77777777" w:rsidR="00D07AA5" w:rsidRDefault="00D07AA5" w:rsidP="00D07AA5">
      <w:pPr>
        <w:pStyle w:val="P68B1DB1-ListParagraph3"/>
        <w:tabs>
          <w:tab w:val="left" w:pos="859"/>
          <w:tab w:val="left" w:pos="861"/>
        </w:tabs>
        <w:spacing w:line="276" w:lineRule="auto"/>
        <w:ind w:right="134"/>
      </w:pPr>
    </w:p>
    <w:p w14:paraId="58FD581C" w14:textId="77777777" w:rsidR="00D07AA5" w:rsidRDefault="00D07AA5" w:rsidP="00D07AA5">
      <w:pPr>
        <w:pStyle w:val="P68B1DB1-ListParagraph3"/>
        <w:tabs>
          <w:tab w:val="left" w:pos="859"/>
          <w:tab w:val="left" w:pos="861"/>
        </w:tabs>
        <w:spacing w:line="276" w:lineRule="auto"/>
        <w:ind w:right="134"/>
      </w:pPr>
    </w:p>
    <w:p w14:paraId="1D6C25DB" w14:textId="77777777" w:rsidR="00067404" w:rsidRDefault="00067404" w:rsidP="00D07AA5">
      <w:pPr>
        <w:pStyle w:val="P68B1DB1-ListParagraph3"/>
        <w:tabs>
          <w:tab w:val="left" w:pos="859"/>
          <w:tab w:val="left" w:pos="861"/>
        </w:tabs>
        <w:spacing w:line="276" w:lineRule="auto"/>
        <w:ind w:right="134"/>
      </w:pPr>
    </w:p>
    <w:p w14:paraId="6510A12B" w14:textId="77777777" w:rsidR="00D07AA5" w:rsidRDefault="00D07AA5" w:rsidP="00D07AA5">
      <w:pPr>
        <w:pStyle w:val="P68B1DB1-ListParagraph3"/>
        <w:tabs>
          <w:tab w:val="left" w:pos="859"/>
          <w:tab w:val="left" w:pos="861"/>
        </w:tabs>
        <w:spacing w:line="276" w:lineRule="auto"/>
        <w:ind w:right="134"/>
      </w:pPr>
    </w:p>
    <w:p w14:paraId="4129D11D" w14:textId="77777777" w:rsidR="00D07AA5" w:rsidRDefault="00D07AA5" w:rsidP="00D07AA5">
      <w:pPr>
        <w:pStyle w:val="P68B1DB1-ListParagraph3"/>
        <w:tabs>
          <w:tab w:val="left" w:pos="859"/>
          <w:tab w:val="left" w:pos="861"/>
        </w:tabs>
        <w:spacing w:line="276" w:lineRule="auto"/>
        <w:ind w:right="134"/>
      </w:pPr>
    </w:p>
    <w:p w14:paraId="48FB1A2B" w14:textId="77777777" w:rsidR="006C18D3" w:rsidRDefault="006C18D3">
      <w:pPr>
        <w:pStyle w:val="BodyText"/>
        <w:spacing w:before="1"/>
        <w:jc w:val="left"/>
        <w:rPr>
          <w:sz w:val="8"/>
        </w:rPr>
      </w:pPr>
    </w:p>
    <w:tbl>
      <w:tblPr>
        <w:tblStyle w:val="TableNormal1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890"/>
        <w:gridCol w:w="1765"/>
        <w:gridCol w:w="1496"/>
        <w:gridCol w:w="1697"/>
      </w:tblGrid>
      <w:tr w:rsidR="006C18D3" w14:paraId="7E34BD19" w14:textId="77777777">
        <w:trPr>
          <w:trHeight w:val="417"/>
        </w:trPr>
        <w:tc>
          <w:tcPr>
            <w:tcW w:w="2014" w:type="dxa"/>
          </w:tcPr>
          <w:p w14:paraId="6427C8D9" w14:textId="77777777" w:rsidR="006C18D3" w:rsidRDefault="00C03096">
            <w:pPr>
              <w:pStyle w:val="P68B1DB1-TableParagraph5"/>
              <w:ind w:left="110"/>
            </w:pPr>
            <w:proofErr w:type="spellStart"/>
            <w:r>
              <w:t>Doc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  <w:r>
              <w:t>: YÖN.REK.25</w:t>
            </w:r>
          </w:p>
        </w:tc>
        <w:tc>
          <w:tcPr>
            <w:tcW w:w="1890" w:type="dxa"/>
          </w:tcPr>
          <w:p w14:paraId="655115E1" w14:textId="77777777" w:rsidR="006C18D3" w:rsidRDefault="00C03096">
            <w:pPr>
              <w:pStyle w:val="P68B1DB1-TableParagraph5"/>
              <w:ind w:left="110"/>
            </w:pPr>
            <w:r>
              <w:t>REL. DATE: 03.12.2019</w:t>
            </w:r>
          </w:p>
        </w:tc>
        <w:tc>
          <w:tcPr>
            <w:tcW w:w="1765" w:type="dxa"/>
          </w:tcPr>
          <w:p w14:paraId="72C14BE6" w14:textId="77777777" w:rsidR="006C18D3" w:rsidRDefault="00C03096">
            <w:pPr>
              <w:pStyle w:val="P68B1DB1-TableParagraph5"/>
            </w:pPr>
            <w:r>
              <w:t>REV. DATE: 17.10.2024</w:t>
            </w:r>
          </w:p>
        </w:tc>
        <w:tc>
          <w:tcPr>
            <w:tcW w:w="1496" w:type="dxa"/>
          </w:tcPr>
          <w:p w14:paraId="7C89BDB9" w14:textId="77777777" w:rsidR="006C18D3" w:rsidRDefault="00C03096">
            <w:pPr>
              <w:pStyle w:val="P68B1DB1-TableParagraph5"/>
            </w:pPr>
            <w:r>
              <w:t>REV. No: 3</w:t>
            </w:r>
          </w:p>
        </w:tc>
        <w:tc>
          <w:tcPr>
            <w:tcW w:w="1697" w:type="dxa"/>
          </w:tcPr>
          <w:p w14:paraId="4B40561F" w14:textId="77777777" w:rsidR="006C18D3" w:rsidRDefault="00C03096">
            <w:pPr>
              <w:pStyle w:val="P68B1DB1-TableParagraph5"/>
              <w:ind w:left="108"/>
            </w:pPr>
            <w:r>
              <w:t>INTERNAL ONLY</w:t>
            </w:r>
          </w:p>
        </w:tc>
      </w:tr>
    </w:tbl>
    <w:p w14:paraId="4847601E" w14:textId="77777777" w:rsidR="006C18D3" w:rsidRDefault="006C18D3">
      <w:pPr>
        <w:pStyle w:val="TableParagraph"/>
        <w:rPr>
          <w:sz w:val="16"/>
        </w:rPr>
        <w:sectPr w:rsidR="006C18D3">
          <w:footerReference w:type="default" r:id="rId8"/>
          <w:pgSz w:w="11900" w:h="16850"/>
          <w:pgMar w:top="1340" w:right="1275" w:bottom="1800" w:left="1275" w:header="0" w:footer="1424" w:gutter="0"/>
          <w:cols w:space="708"/>
        </w:sectPr>
      </w:pPr>
    </w:p>
    <w:p w14:paraId="753F386F" w14:textId="77777777" w:rsidR="006C18D3" w:rsidRDefault="00C03096">
      <w:pPr>
        <w:pStyle w:val="Heading2"/>
        <w:spacing w:before="74"/>
      </w:pPr>
      <w:proofErr w:type="spellStart"/>
      <w:r>
        <w:lastRenderedPageBreak/>
        <w:t>Privacy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 </w:t>
      </w:r>
      <w:proofErr w:type="spellStart"/>
      <w:r>
        <w:t>protection</w:t>
      </w:r>
      <w:proofErr w:type="spellEnd"/>
      <w:r>
        <w:t>:</w:t>
      </w:r>
    </w:p>
    <w:p w14:paraId="1564FCDA" w14:textId="77777777" w:rsidR="006C18D3" w:rsidRDefault="00C03096">
      <w:pPr>
        <w:pStyle w:val="BodyText"/>
        <w:spacing w:before="40" w:line="276" w:lineRule="auto"/>
        <w:ind w:left="141" w:right="131"/>
      </w:pPr>
      <w:r>
        <w:rPr>
          <w:b/>
        </w:rPr>
        <w:t xml:space="preserve">ARTICLE 21 – </w:t>
      </w:r>
      <w:r>
        <w:t xml:space="preserve">(1) </w:t>
      </w:r>
      <w:proofErr w:type="spellStart"/>
      <w:r>
        <w:t>Confidentiality</w:t>
      </w:r>
      <w:proofErr w:type="spellEnd"/>
      <w:r>
        <w:t xml:space="preserve"> is </w:t>
      </w:r>
      <w:proofErr w:type="spellStart"/>
      <w:r>
        <w:t>crucial</w:t>
      </w:r>
      <w:proofErr w:type="spellEnd"/>
      <w:r>
        <w:t xml:space="preserve"> in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violation</w:t>
      </w:r>
      <w:proofErr w:type="spellEnd"/>
      <w:r>
        <w:t xml:space="preserve"> </w:t>
      </w:r>
      <w:proofErr w:type="spellStart"/>
      <w:r>
        <w:t>investigations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investigations</w:t>
      </w:r>
      <w:proofErr w:type="spellEnd"/>
      <w:r>
        <w:t xml:space="preserve">, </w:t>
      </w:r>
      <w:proofErr w:type="spellStart"/>
      <w:r>
        <w:t>confidentiality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applicant's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managers</w:t>
      </w:r>
      <w:proofErr w:type="spellEnd"/>
      <w:r>
        <w:t xml:space="preserve">, </w:t>
      </w:r>
      <w:proofErr w:type="spellStart"/>
      <w:r>
        <w:t>staff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board </w:t>
      </w:r>
      <w:proofErr w:type="spellStart"/>
      <w:r>
        <w:t>members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is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ensuring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confidentiality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files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board.</w:t>
      </w:r>
    </w:p>
    <w:p w14:paraId="5E44FADB" w14:textId="77777777" w:rsidR="006C18D3" w:rsidRDefault="00C03096">
      <w:pPr>
        <w:pStyle w:val="P68B1DB1-ListParagraph3"/>
        <w:numPr>
          <w:ilvl w:val="0"/>
          <w:numId w:val="1"/>
        </w:numPr>
        <w:tabs>
          <w:tab w:val="left" w:pos="859"/>
          <w:tab w:val="left" w:pos="861"/>
        </w:tabs>
        <w:spacing w:before="1" w:line="276" w:lineRule="auto"/>
        <w:ind w:right="138"/>
      </w:pPr>
      <w:r>
        <w:t xml:space="preserve">Information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determinations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can </w:t>
      </w:r>
      <w:proofErr w:type="spellStart"/>
      <w:r>
        <w:t>only</w:t>
      </w:r>
      <w:proofErr w:type="spellEnd"/>
      <w:r>
        <w:t xml:space="preserve"> be </w:t>
      </w:r>
      <w:proofErr w:type="spellStart"/>
      <w:r>
        <w:t>disclosed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directive</w:t>
      </w:r>
      <w:proofErr w:type="spellEnd"/>
      <w:r>
        <w:t>.</w:t>
      </w:r>
    </w:p>
    <w:p w14:paraId="17587E3A" w14:textId="77777777" w:rsidR="006C18D3" w:rsidRDefault="00C03096">
      <w:pPr>
        <w:pStyle w:val="P68B1DB1-ListParagraph3"/>
        <w:numPr>
          <w:ilvl w:val="0"/>
          <w:numId w:val="1"/>
        </w:numPr>
        <w:tabs>
          <w:tab w:val="left" w:pos="859"/>
          <w:tab w:val="left" w:pos="861"/>
        </w:tabs>
        <w:spacing w:line="278" w:lineRule="auto"/>
        <w:ind w:right="134"/>
      </w:pPr>
      <w:proofErr w:type="spellStart"/>
      <w:r>
        <w:t>Assessors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experts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board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confidentiality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attached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directive</w:t>
      </w:r>
      <w:proofErr w:type="spellEnd"/>
      <w:r>
        <w:t>.</w:t>
      </w:r>
    </w:p>
    <w:p w14:paraId="38EF224E" w14:textId="77777777" w:rsidR="006C18D3" w:rsidRDefault="00C03096">
      <w:pPr>
        <w:pStyle w:val="P68B1DB1-ListParagraph3"/>
        <w:numPr>
          <w:ilvl w:val="0"/>
          <w:numId w:val="1"/>
        </w:numPr>
        <w:tabs>
          <w:tab w:val="left" w:pos="859"/>
          <w:tab w:val="left" w:pos="861"/>
        </w:tabs>
        <w:spacing w:line="276" w:lineRule="auto"/>
        <w:ind w:right="132"/>
      </w:pPr>
      <w:proofErr w:type="spellStart"/>
      <w:r>
        <w:t>Individuals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committed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violations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files</w:t>
      </w:r>
      <w:proofErr w:type="spellEnd"/>
      <w:r>
        <w:t xml:space="preserve"> </w:t>
      </w:r>
      <w:proofErr w:type="spellStart"/>
      <w:r>
        <w:t>reviewed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Fenerbahçe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Human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Non-Interventional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,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annexes</w:t>
      </w:r>
      <w:proofErr w:type="spellEnd"/>
      <w:r>
        <w:t xml:space="preserve">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matter</w:t>
      </w:r>
      <w:proofErr w:type="spellEnd"/>
      <w:r>
        <w:t xml:space="preserve"> (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appeal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,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proceedings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.)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retained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they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>.</w:t>
      </w:r>
    </w:p>
    <w:p w14:paraId="4903DCC2" w14:textId="77777777" w:rsidR="006C18D3" w:rsidRDefault="006C18D3">
      <w:pPr>
        <w:pStyle w:val="BodyText"/>
        <w:spacing w:before="35"/>
        <w:jc w:val="left"/>
      </w:pPr>
    </w:p>
    <w:p w14:paraId="3438D0D3" w14:textId="77777777" w:rsidR="006C18D3" w:rsidRDefault="00C03096">
      <w:pPr>
        <w:pStyle w:val="Heading2"/>
      </w:pPr>
      <w:proofErr w:type="spellStart"/>
      <w:r>
        <w:t>Situations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exists</w:t>
      </w:r>
      <w:proofErr w:type="spellEnd"/>
    </w:p>
    <w:p w14:paraId="02AFFA09" w14:textId="77777777" w:rsidR="006C18D3" w:rsidRDefault="00C03096">
      <w:pPr>
        <w:pStyle w:val="BodyText"/>
        <w:spacing w:before="41" w:line="278" w:lineRule="auto"/>
        <w:ind w:left="141" w:right="130"/>
      </w:pPr>
      <w:r w:rsidRPr="00067404">
        <w:rPr>
          <w:b/>
          <w:bCs/>
        </w:rPr>
        <w:t>ARTICLE</w:t>
      </w:r>
      <w:r>
        <w:t xml:space="preserve"> </w:t>
      </w:r>
      <w:r>
        <w:rPr>
          <w:b/>
        </w:rPr>
        <w:t xml:space="preserve">22 – </w:t>
      </w:r>
      <w:r>
        <w:t xml:space="preserve">(1) </w:t>
      </w:r>
      <w:proofErr w:type="spellStart"/>
      <w:r>
        <w:t>In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is </w:t>
      </w:r>
      <w:proofErr w:type="spellStart"/>
      <w:r>
        <w:t>found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directive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of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Directive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>.</w:t>
      </w:r>
    </w:p>
    <w:p w14:paraId="3417D468" w14:textId="77777777" w:rsidR="006C18D3" w:rsidRDefault="006C18D3">
      <w:pPr>
        <w:pStyle w:val="BodyText"/>
        <w:jc w:val="left"/>
      </w:pPr>
    </w:p>
    <w:p w14:paraId="486609A5" w14:textId="77777777" w:rsidR="006C18D3" w:rsidRDefault="006C18D3">
      <w:pPr>
        <w:pStyle w:val="BodyText"/>
        <w:jc w:val="left"/>
      </w:pPr>
    </w:p>
    <w:p w14:paraId="0D8CE526" w14:textId="77777777" w:rsidR="006C18D3" w:rsidRDefault="006C18D3">
      <w:pPr>
        <w:pStyle w:val="BodyText"/>
        <w:spacing w:before="202"/>
        <w:jc w:val="left"/>
      </w:pPr>
    </w:p>
    <w:p w14:paraId="713F8CFD" w14:textId="77777777" w:rsidR="006C18D3" w:rsidRDefault="00C03096">
      <w:pPr>
        <w:pStyle w:val="Heading1"/>
        <w:spacing w:before="1"/>
        <w:ind w:right="7"/>
      </w:pPr>
      <w:r>
        <w:t>PART SEVEN</w:t>
      </w:r>
    </w:p>
    <w:p w14:paraId="2E10A9DE" w14:textId="77777777" w:rsidR="006C18D3" w:rsidRDefault="00C03096">
      <w:pPr>
        <w:pStyle w:val="Heading2"/>
        <w:spacing w:before="40"/>
        <w:ind w:left="10" w:right="3"/>
        <w:jc w:val="center"/>
      </w:pPr>
      <w:r>
        <w:t xml:space="preserve">Final </w:t>
      </w:r>
      <w:proofErr w:type="spellStart"/>
      <w:r>
        <w:t>Provisions</w:t>
      </w:r>
      <w:proofErr w:type="spellEnd"/>
    </w:p>
    <w:p w14:paraId="5051691D" w14:textId="77777777" w:rsidR="006C18D3" w:rsidRDefault="006C18D3">
      <w:pPr>
        <w:pStyle w:val="BodyText"/>
        <w:jc w:val="left"/>
        <w:rPr>
          <w:b/>
        </w:rPr>
      </w:pPr>
    </w:p>
    <w:p w14:paraId="5E3A519A" w14:textId="77777777" w:rsidR="006C18D3" w:rsidRDefault="006C18D3">
      <w:pPr>
        <w:pStyle w:val="BodyText"/>
        <w:spacing w:before="125"/>
        <w:jc w:val="left"/>
        <w:rPr>
          <w:b/>
        </w:rPr>
      </w:pPr>
    </w:p>
    <w:p w14:paraId="7E597980" w14:textId="77777777" w:rsidR="006C18D3" w:rsidRDefault="00C03096">
      <w:pPr>
        <w:pStyle w:val="P68B1DB1-Normal2"/>
        <w:ind w:left="141"/>
      </w:pPr>
      <w:proofErr w:type="spellStart"/>
      <w:r>
        <w:t>Effective</w:t>
      </w:r>
      <w:proofErr w:type="spellEnd"/>
      <w:r>
        <w:t xml:space="preserve"> </w:t>
      </w:r>
      <w:proofErr w:type="spellStart"/>
      <w:r>
        <w:t>Date</w:t>
      </w:r>
      <w:proofErr w:type="spellEnd"/>
    </w:p>
    <w:p w14:paraId="49972DAB" w14:textId="5A328CBE" w:rsidR="006C18D3" w:rsidRDefault="00C03096">
      <w:pPr>
        <w:pStyle w:val="BodyText"/>
        <w:spacing w:before="41"/>
        <w:ind w:left="141"/>
        <w:jc w:val="left"/>
      </w:pPr>
      <w:r>
        <w:rPr>
          <w:b/>
        </w:rPr>
        <w:t xml:space="preserve">ARTICLE 23 – </w:t>
      </w:r>
      <w:r>
        <w:t xml:space="preserve">(1)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directive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 w:rsidR="00FE33FE">
        <w:t>upon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Senate</w:t>
      </w:r>
      <w:proofErr w:type="spellEnd"/>
      <w:proofErr w:type="gramEnd"/>
      <w:r>
        <w:t>.</w:t>
      </w:r>
    </w:p>
    <w:p w14:paraId="47BFD0DD" w14:textId="77777777" w:rsidR="006C18D3" w:rsidRDefault="006C18D3">
      <w:pPr>
        <w:pStyle w:val="BodyText"/>
        <w:spacing w:before="84"/>
        <w:jc w:val="left"/>
      </w:pPr>
    </w:p>
    <w:p w14:paraId="24BC7CAA" w14:textId="77777777" w:rsidR="006C18D3" w:rsidRDefault="00C03096">
      <w:pPr>
        <w:pStyle w:val="Heading2"/>
        <w:jc w:val="left"/>
      </w:pPr>
      <w:proofErr w:type="spellStart"/>
      <w:r>
        <w:t>Implementation</w:t>
      </w:r>
      <w:proofErr w:type="spellEnd"/>
    </w:p>
    <w:p w14:paraId="6E073915" w14:textId="342A00F7" w:rsidR="006C18D3" w:rsidRDefault="00067404">
      <w:pPr>
        <w:pStyle w:val="P68B1DB1-Normal4"/>
        <w:spacing w:before="41"/>
        <w:ind w:left="141"/>
      </w:pPr>
      <w:r>
        <w:rPr>
          <w:b/>
        </w:rPr>
        <w:t xml:space="preserve">ARTİCLE 24 – (1) </w:t>
      </w:r>
      <w:proofErr w:type="spellStart"/>
      <w:r w:rsidRPr="00D07AA5">
        <w:rPr>
          <w:bCs/>
        </w:rPr>
        <w:t>The</w:t>
      </w:r>
      <w:proofErr w:type="spellEnd"/>
      <w:r>
        <w:rPr>
          <w:b/>
        </w:rP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directive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</w:t>
      </w:r>
      <w:proofErr w:type="spellEnd"/>
      <w:r>
        <w:t>.</w:t>
      </w:r>
    </w:p>
    <w:p w14:paraId="2625C4BB" w14:textId="77777777" w:rsidR="006C18D3" w:rsidRDefault="006C18D3">
      <w:pPr>
        <w:pStyle w:val="BodyText"/>
        <w:jc w:val="left"/>
        <w:rPr>
          <w:sz w:val="20"/>
        </w:rPr>
      </w:pPr>
    </w:p>
    <w:p w14:paraId="11F8F534" w14:textId="77777777" w:rsidR="006C18D3" w:rsidRDefault="006C18D3">
      <w:pPr>
        <w:pStyle w:val="BodyText"/>
        <w:jc w:val="left"/>
        <w:rPr>
          <w:sz w:val="20"/>
        </w:rPr>
      </w:pPr>
    </w:p>
    <w:p w14:paraId="26667A9C" w14:textId="77777777" w:rsidR="00D07AA5" w:rsidRDefault="00D07AA5">
      <w:pPr>
        <w:pStyle w:val="BodyText"/>
        <w:jc w:val="left"/>
        <w:rPr>
          <w:sz w:val="20"/>
        </w:rPr>
      </w:pPr>
    </w:p>
    <w:p w14:paraId="29D82D02" w14:textId="77777777" w:rsidR="00D07AA5" w:rsidRDefault="00D07AA5">
      <w:pPr>
        <w:pStyle w:val="BodyText"/>
        <w:jc w:val="left"/>
        <w:rPr>
          <w:sz w:val="20"/>
        </w:rPr>
      </w:pPr>
    </w:p>
    <w:p w14:paraId="67C14385" w14:textId="77777777" w:rsidR="00D07AA5" w:rsidRDefault="00D07AA5">
      <w:pPr>
        <w:pStyle w:val="BodyText"/>
        <w:jc w:val="left"/>
        <w:rPr>
          <w:sz w:val="20"/>
        </w:rPr>
      </w:pPr>
    </w:p>
    <w:p w14:paraId="16E3995F" w14:textId="77777777" w:rsidR="006C18D3" w:rsidRDefault="006C18D3">
      <w:pPr>
        <w:pStyle w:val="BodyText"/>
        <w:jc w:val="left"/>
        <w:rPr>
          <w:sz w:val="20"/>
        </w:rPr>
      </w:pPr>
    </w:p>
    <w:p w14:paraId="7C4818C7" w14:textId="77777777" w:rsidR="00D07AA5" w:rsidRDefault="00D07AA5" w:rsidP="00D07AA5">
      <w:pPr>
        <w:pStyle w:val="BodyText"/>
        <w:spacing w:before="41"/>
        <w:ind w:left="141"/>
      </w:pPr>
    </w:p>
    <w:tbl>
      <w:tblPr>
        <w:tblStyle w:val="TableNormal1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890"/>
        <w:gridCol w:w="1765"/>
        <w:gridCol w:w="1496"/>
        <w:gridCol w:w="1697"/>
      </w:tblGrid>
      <w:tr w:rsidR="00D07AA5" w14:paraId="76A809F7" w14:textId="77777777" w:rsidTr="001D452A">
        <w:trPr>
          <w:trHeight w:val="417"/>
        </w:trPr>
        <w:tc>
          <w:tcPr>
            <w:tcW w:w="2014" w:type="dxa"/>
          </w:tcPr>
          <w:p w14:paraId="74EB82ED" w14:textId="77777777" w:rsidR="00D07AA5" w:rsidRDefault="00D07AA5" w:rsidP="001D452A">
            <w:pPr>
              <w:pStyle w:val="P68B1DB1-TableParagraph5"/>
              <w:ind w:left="110"/>
            </w:pPr>
            <w:proofErr w:type="spellStart"/>
            <w:r>
              <w:t>Doc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  <w:r>
              <w:t>: YÖN.REK.25</w:t>
            </w:r>
          </w:p>
        </w:tc>
        <w:tc>
          <w:tcPr>
            <w:tcW w:w="1890" w:type="dxa"/>
          </w:tcPr>
          <w:p w14:paraId="0A0AA906" w14:textId="77777777" w:rsidR="00D07AA5" w:rsidRDefault="00D07AA5" w:rsidP="001D452A">
            <w:pPr>
              <w:pStyle w:val="P68B1DB1-TableParagraph5"/>
              <w:ind w:left="110"/>
            </w:pPr>
            <w:r>
              <w:t>REL. DATE: 03.12.2019</w:t>
            </w:r>
          </w:p>
        </w:tc>
        <w:tc>
          <w:tcPr>
            <w:tcW w:w="1765" w:type="dxa"/>
          </w:tcPr>
          <w:p w14:paraId="56030672" w14:textId="77777777" w:rsidR="00D07AA5" w:rsidRDefault="00D07AA5" w:rsidP="001D452A">
            <w:pPr>
              <w:pStyle w:val="P68B1DB1-TableParagraph5"/>
            </w:pPr>
            <w:r>
              <w:t>REV. DATE: 17.10.2024</w:t>
            </w:r>
          </w:p>
        </w:tc>
        <w:tc>
          <w:tcPr>
            <w:tcW w:w="1496" w:type="dxa"/>
          </w:tcPr>
          <w:p w14:paraId="4D1B3741" w14:textId="77777777" w:rsidR="00D07AA5" w:rsidRDefault="00D07AA5" w:rsidP="001D452A">
            <w:pPr>
              <w:pStyle w:val="P68B1DB1-TableParagraph5"/>
            </w:pPr>
            <w:r>
              <w:t>REV. No: 3</w:t>
            </w:r>
          </w:p>
        </w:tc>
        <w:tc>
          <w:tcPr>
            <w:tcW w:w="1697" w:type="dxa"/>
          </w:tcPr>
          <w:p w14:paraId="28238B69" w14:textId="77777777" w:rsidR="00D07AA5" w:rsidRDefault="00D07AA5" w:rsidP="001D452A">
            <w:pPr>
              <w:pStyle w:val="P68B1DB1-TableParagraph5"/>
              <w:ind w:left="108"/>
            </w:pPr>
            <w:r>
              <w:t>INTERNAL ONLY</w:t>
            </w:r>
          </w:p>
        </w:tc>
      </w:tr>
    </w:tbl>
    <w:p w14:paraId="5F0ADECB" w14:textId="77777777" w:rsidR="006C18D3" w:rsidRDefault="006C18D3">
      <w:pPr>
        <w:pStyle w:val="BodyText"/>
        <w:jc w:val="left"/>
        <w:rPr>
          <w:sz w:val="20"/>
        </w:rPr>
      </w:pPr>
    </w:p>
    <w:p w14:paraId="717D39E5" w14:textId="77777777" w:rsidR="00B035AC" w:rsidRDefault="00B035AC"/>
    <w:sectPr w:rsidR="00B035AC">
      <w:pgSz w:w="11900" w:h="16850"/>
      <w:pgMar w:top="1660" w:right="1275" w:bottom="1620" w:left="1275" w:header="0" w:footer="14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4AE24" w14:textId="77777777" w:rsidR="00B035AC" w:rsidRDefault="00B035AC">
      <w:r>
        <w:separator/>
      </w:r>
    </w:p>
  </w:endnote>
  <w:endnote w:type="continuationSeparator" w:id="0">
    <w:p w14:paraId="224E0CCD" w14:textId="77777777" w:rsidR="00B035AC" w:rsidRDefault="00B0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B1C90" w14:textId="77777777" w:rsidR="006C18D3" w:rsidRDefault="00C03096">
    <w:pPr>
      <w:pStyle w:val="P68B1DB1-BodyText7"/>
      <w:spacing w:line="14" w:lineRule="auto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30E0093B" wp14:editId="1DCEE14C">
              <wp:simplePos x="0" y="0"/>
              <wp:positionH relativeFrom="page">
                <wp:posOffset>1497838</wp:posOffset>
              </wp:positionH>
              <wp:positionV relativeFrom="page">
                <wp:posOffset>9491109</wp:posOffset>
              </wp:positionV>
              <wp:extent cx="4129404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294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A5D151" w14:textId="77777777" w:rsidR="006C18D3" w:rsidRDefault="00C03096">
                          <w:pPr>
                            <w:pStyle w:val="P68B1DB1-Normal6"/>
                            <w:tabs>
                              <w:tab w:val="left" w:pos="5626"/>
                            </w:tabs>
                            <w:spacing w:before="14"/>
                            <w:ind w:left="20"/>
                            <w:rPr>
                              <w:b/>
                            </w:rPr>
                          </w:pPr>
                          <w:proofErr w:type="spellStart"/>
                          <w:r>
                            <w:t>The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printed</w:t>
                          </w:r>
                          <w:proofErr w:type="spellEnd"/>
                          <w:r>
                            <w:t xml:space="preserve"> but </w:t>
                          </w:r>
                          <w:proofErr w:type="spellStart"/>
                          <w:r>
                            <w:t>unsigned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version</w:t>
                          </w:r>
                          <w:proofErr w:type="spellEnd"/>
                          <w:r>
                            <w:t xml:space="preserve"> of </w:t>
                          </w:r>
                          <w:proofErr w:type="spellStart"/>
                          <w:r>
                            <w:t>this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document</w:t>
                          </w:r>
                          <w:proofErr w:type="spellEnd"/>
                          <w:r>
                            <w:t xml:space="preserve"> is </w:t>
                          </w:r>
                          <w:proofErr w:type="spellStart"/>
                          <w:r>
                            <w:t>considered</w:t>
                          </w:r>
                          <w:proofErr w:type="spellEnd"/>
                          <w:r>
                            <w:t xml:space="preserve"> an "</w:t>
                          </w:r>
                          <w:proofErr w:type="spellStart"/>
                          <w:r>
                            <w:t>uncontrolled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copy</w:t>
                          </w:r>
                          <w:proofErr w:type="spellEnd"/>
                          <w:r>
                            <w:t xml:space="preserve">". </w:t>
                          </w:r>
                          <w:proofErr w:type="spellStart"/>
                          <w:r>
                            <w:t>Page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10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E0093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17.95pt;margin-top:747.35pt;width:325.15pt;height:10.9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" filled="f" stroked="f">
              <v:textbox inset="0,0,0,0">
                <w:txbxContent>
                  <w:p w14:paraId="24A5D151" w14:textId="77777777" w:rsidR="006C18D3" w:rsidRDefault="00C03096">
                    <w:pPr>
                      <w:pStyle w:val="P68B1DB1-Normal6"/>
                      <w:tabs>
                        <w:tab w:val="left" w:pos="5626"/>
                      </w:tabs>
                      <w:spacing w:before="14"/>
                      <w:ind w:left="20"/>
                      <w:rPr>
                        <w:b/>
                      </w:rPr>
                    </w:pPr>
                    <w:proofErr w:type="spellStart"/>
                    <w:r>
                      <w:t>The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printed</w:t>
                    </w:r>
                    <w:proofErr w:type="spellEnd"/>
                    <w:r>
                      <w:t xml:space="preserve"> but </w:t>
                    </w:r>
                    <w:proofErr w:type="spellStart"/>
                    <w:r>
                      <w:t>unsigned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version</w:t>
                    </w:r>
                    <w:proofErr w:type="spellEnd"/>
                    <w:r>
                      <w:t xml:space="preserve"> of </w:t>
                    </w:r>
                    <w:proofErr w:type="spellStart"/>
                    <w:r>
                      <w:t>this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document</w:t>
                    </w:r>
                    <w:proofErr w:type="spellEnd"/>
                    <w:r>
                      <w:t xml:space="preserve"> is </w:t>
                    </w:r>
                    <w:proofErr w:type="spellStart"/>
                    <w:r>
                      <w:t>considered</w:t>
                    </w:r>
                    <w:proofErr w:type="spellEnd"/>
                    <w:r>
                      <w:t xml:space="preserve"> an "</w:t>
                    </w:r>
                    <w:proofErr w:type="spellStart"/>
                    <w:r>
                      <w:t>uncontrolled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copy</w:t>
                    </w:r>
                    <w:proofErr w:type="spellEnd"/>
                    <w:r>
                      <w:t xml:space="preserve">". </w:t>
                    </w:r>
                    <w:proofErr w:type="spellStart"/>
                    <w:r>
                      <w:t>Page</w:t>
                    </w:r>
                    <w:proofErr w:type="spellEnd"/>
                    <w: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10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 xml:space="preserve">/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b/>
                        <w:spacing w:val="-5"/>
                      </w:rPr>
                      <w:t>10</w:t>
                    </w:r>
                    <w:r>
                      <w:rPr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C06C9" w14:textId="77777777" w:rsidR="00B035AC" w:rsidRDefault="00B035AC">
      <w:r>
        <w:separator/>
      </w:r>
    </w:p>
  </w:footnote>
  <w:footnote w:type="continuationSeparator" w:id="0">
    <w:p w14:paraId="3191A308" w14:textId="77777777" w:rsidR="00B035AC" w:rsidRDefault="00B03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07120"/>
    <w:multiLevelType w:val="hybridMultilevel"/>
    <w:tmpl w:val="2BEA2C38"/>
    <w:lvl w:ilvl="0" w:tplc="A5DEC692">
      <w:start w:val="2"/>
      <w:numFmt w:val="decimal"/>
      <w:lvlText w:val="(%1)"/>
      <w:lvlJc w:val="left"/>
      <w:pPr>
        <w:ind w:left="86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7FE1F04">
      <w:start w:val="1"/>
      <w:numFmt w:val="lowerLetter"/>
      <w:lvlText w:val="%2)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32D8D44E">
      <w:numFmt w:val="bullet"/>
      <w:lvlText w:val="•"/>
      <w:lvlJc w:val="left"/>
      <w:pPr>
        <w:ind w:left="2557" w:hanging="360"/>
      </w:pPr>
      <w:rPr>
        <w:rFonts w:hint="default"/>
        <w:lang w:val="tr-TR" w:eastAsia="en-US" w:bidi="ar-SA"/>
      </w:rPr>
    </w:lvl>
    <w:lvl w:ilvl="3" w:tplc="6DA27170">
      <w:numFmt w:val="bullet"/>
      <w:lvlText w:val="•"/>
      <w:lvlJc w:val="left"/>
      <w:pPr>
        <w:ind w:left="3406" w:hanging="360"/>
      </w:pPr>
      <w:rPr>
        <w:rFonts w:hint="default"/>
        <w:lang w:val="tr-TR" w:eastAsia="en-US" w:bidi="ar-SA"/>
      </w:rPr>
    </w:lvl>
    <w:lvl w:ilvl="4" w:tplc="486E1AC6">
      <w:numFmt w:val="bullet"/>
      <w:lvlText w:val="•"/>
      <w:lvlJc w:val="left"/>
      <w:pPr>
        <w:ind w:left="4255" w:hanging="360"/>
      </w:pPr>
      <w:rPr>
        <w:rFonts w:hint="default"/>
        <w:lang w:val="tr-TR" w:eastAsia="en-US" w:bidi="ar-SA"/>
      </w:rPr>
    </w:lvl>
    <w:lvl w:ilvl="5" w:tplc="828EFC80">
      <w:numFmt w:val="bullet"/>
      <w:lvlText w:val="•"/>
      <w:lvlJc w:val="left"/>
      <w:pPr>
        <w:ind w:left="5104" w:hanging="360"/>
      </w:pPr>
      <w:rPr>
        <w:rFonts w:hint="default"/>
        <w:lang w:val="tr-TR" w:eastAsia="en-US" w:bidi="ar-SA"/>
      </w:rPr>
    </w:lvl>
    <w:lvl w:ilvl="6" w:tplc="47E20BE6">
      <w:numFmt w:val="bullet"/>
      <w:lvlText w:val="•"/>
      <w:lvlJc w:val="left"/>
      <w:pPr>
        <w:ind w:left="5953" w:hanging="360"/>
      </w:pPr>
      <w:rPr>
        <w:rFonts w:hint="default"/>
        <w:lang w:val="tr-TR" w:eastAsia="en-US" w:bidi="ar-SA"/>
      </w:rPr>
    </w:lvl>
    <w:lvl w:ilvl="7" w:tplc="F2B6E250">
      <w:numFmt w:val="bullet"/>
      <w:lvlText w:val="•"/>
      <w:lvlJc w:val="left"/>
      <w:pPr>
        <w:ind w:left="6802" w:hanging="360"/>
      </w:pPr>
      <w:rPr>
        <w:rFonts w:hint="default"/>
        <w:lang w:val="tr-TR" w:eastAsia="en-US" w:bidi="ar-SA"/>
      </w:rPr>
    </w:lvl>
    <w:lvl w:ilvl="8" w:tplc="BC1C0D16">
      <w:numFmt w:val="bullet"/>
      <w:lvlText w:val="•"/>
      <w:lvlJc w:val="left"/>
      <w:pPr>
        <w:ind w:left="7651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142501C"/>
    <w:multiLevelType w:val="hybridMultilevel"/>
    <w:tmpl w:val="18CA57AC"/>
    <w:lvl w:ilvl="0" w:tplc="FBA45C8A">
      <w:start w:val="2"/>
      <w:numFmt w:val="decimal"/>
      <w:lvlText w:val="(%1)"/>
      <w:lvlJc w:val="left"/>
      <w:pPr>
        <w:ind w:left="849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6C454D8">
      <w:start w:val="1"/>
      <w:numFmt w:val="lowerLetter"/>
      <w:lvlText w:val="%2)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59FEB966">
      <w:numFmt w:val="bullet"/>
      <w:lvlText w:val="•"/>
      <w:lvlJc w:val="left"/>
      <w:pPr>
        <w:ind w:left="1803" w:hanging="360"/>
      </w:pPr>
      <w:rPr>
        <w:rFonts w:hint="default"/>
        <w:lang w:val="tr-TR" w:eastAsia="en-US" w:bidi="ar-SA"/>
      </w:rPr>
    </w:lvl>
    <w:lvl w:ilvl="3" w:tplc="106A2E9C">
      <w:numFmt w:val="bullet"/>
      <w:lvlText w:val="•"/>
      <w:lvlJc w:val="left"/>
      <w:pPr>
        <w:ind w:left="2746" w:hanging="360"/>
      </w:pPr>
      <w:rPr>
        <w:rFonts w:hint="default"/>
        <w:lang w:val="tr-TR" w:eastAsia="en-US" w:bidi="ar-SA"/>
      </w:rPr>
    </w:lvl>
    <w:lvl w:ilvl="4" w:tplc="60AC45DA">
      <w:numFmt w:val="bullet"/>
      <w:lvlText w:val="•"/>
      <w:lvlJc w:val="left"/>
      <w:pPr>
        <w:ind w:left="3689" w:hanging="360"/>
      </w:pPr>
      <w:rPr>
        <w:rFonts w:hint="default"/>
        <w:lang w:val="tr-TR" w:eastAsia="en-US" w:bidi="ar-SA"/>
      </w:rPr>
    </w:lvl>
    <w:lvl w:ilvl="5" w:tplc="0FD00F32">
      <w:numFmt w:val="bullet"/>
      <w:lvlText w:val="•"/>
      <w:lvlJc w:val="left"/>
      <w:pPr>
        <w:ind w:left="4632" w:hanging="360"/>
      </w:pPr>
      <w:rPr>
        <w:rFonts w:hint="default"/>
        <w:lang w:val="tr-TR" w:eastAsia="en-US" w:bidi="ar-SA"/>
      </w:rPr>
    </w:lvl>
    <w:lvl w:ilvl="6" w:tplc="4C8892D4">
      <w:numFmt w:val="bullet"/>
      <w:lvlText w:val="•"/>
      <w:lvlJc w:val="left"/>
      <w:pPr>
        <w:ind w:left="5576" w:hanging="360"/>
      </w:pPr>
      <w:rPr>
        <w:rFonts w:hint="default"/>
        <w:lang w:val="tr-TR" w:eastAsia="en-US" w:bidi="ar-SA"/>
      </w:rPr>
    </w:lvl>
    <w:lvl w:ilvl="7" w:tplc="62C6C9AC">
      <w:numFmt w:val="bullet"/>
      <w:lvlText w:val="•"/>
      <w:lvlJc w:val="left"/>
      <w:pPr>
        <w:ind w:left="6519" w:hanging="360"/>
      </w:pPr>
      <w:rPr>
        <w:rFonts w:hint="default"/>
        <w:lang w:val="tr-TR" w:eastAsia="en-US" w:bidi="ar-SA"/>
      </w:rPr>
    </w:lvl>
    <w:lvl w:ilvl="8" w:tplc="589CCF1C">
      <w:numFmt w:val="bullet"/>
      <w:lvlText w:val="•"/>
      <w:lvlJc w:val="left"/>
      <w:pPr>
        <w:ind w:left="7462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14983D75"/>
    <w:multiLevelType w:val="hybridMultilevel"/>
    <w:tmpl w:val="F110927A"/>
    <w:lvl w:ilvl="0" w:tplc="CA3ABB04">
      <w:start w:val="1"/>
      <w:numFmt w:val="lowerLetter"/>
      <w:lvlText w:val="%1)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311C7EB2">
      <w:numFmt w:val="bullet"/>
      <w:lvlText w:val="•"/>
      <w:lvlJc w:val="left"/>
      <w:pPr>
        <w:ind w:left="1708" w:hanging="360"/>
      </w:pPr>
      <w:rPr>
        <w:rFonts w:hint="default"/>
        <w:lang w:val="tr-TR" w:eastAsia="en-US" w:bidi="ar-SA"/>
      </w:rPr>
    </w:lvl>
    <w:lvl w:ilvl="2" w:tplc="F104A616">
      <w:numFmt w:val="bullet"/>
      <w:lvlText w:val="•"/>
      <w:lvlJc w:val="left"/>
      <w:pPr>
        <w:ind w:left="2557" w:hanging="360"/>
      </w:pPr>
      <w:rPr>
        <w:rFonts w:hint="default"/>
        <w:lang w:val="tr-TR" w:eastAsia="en-US" w:bidi="ar-SA"/>
      </w:rPr>
    </w:lvl>
    <w:lvl w:ilvl="3" w:tplc="19483D76">
      <w:numFmt w:val="bullet"/>
      <w:lvlText w:val="•"/>
      <w:lvlJc w:val="left"/>
      <w:pPr>
        <w:ind w:left="3406" w:hanging="360"/>
      </w:pPr>
      <w:rPr>
        <w:rFonts w:hint="default"/>
        <w:lang w:val="tr-TR" w:eastAsia="en-US" w:bidi="ar-SA"/>
      </w:rPr>
    </w:lvl>
    <w:lvl w:ilvl="4" w:tplc="6126698C">
      <w:numFmt w:val="bullet"/>
      <w:lvlText w:val="•"/>
      <w:lvlJc w:val="left"/>
      <w:pPr>
        <w:ind w:left="4255" w:hanging="360"/>
      </w:pPr>
      <w:rPr>
        <w:rFonts w:hint="default"/>
        <w:lang w:val="tr-TR" w:eastAsia="en-US" w:bidi="ar-SA"/>
      </w:rPr>
    </w:lvl>
    <w:lvl w:ilvl="5" w:tplc="87901108">
      <w:numFmt w:val="bullet"/>
      <w:lvlText w:val="•"/>
      <w:lvlJc w:val="left"/>
      <w:pPr>
        <w:ind w:left="5104" w:hanging="360"/>
      </w:pPr>
      <w:rPr>
        <w:rFonts w:hint="default"/>
        <w:lang w:val="tr-TR" w:eastAsia="en-US" w:bidi="ar-SA"/>
      </w:rPr>
    </w:lvl>
    <w:lvl w:ilvl="6" w:tplc="DD26A922">
      <w:numFmt w:val="bullet"/>
      <w:lvlText w:val="•"/>
      <w:lvlJc w:val="left"/>
      <w:pPr>
        <w:ind w:left="5953" w:hanging="360"/>
      </w:pPr>
      <w:rPr>
        <w:rFonts w:hint="default"/>
        <w:lang w:val="tr-TR" w:eastAsia="en-US" w:bidi="ar-SA"/>
      </w:rPr>
    </w:lvl>
    <w:lvl w:ilvl="7" w:tplc="EC9821B0">
      <w:numFmt w:val="bullet"/>
      <w:lvlText w:val="•"/>
      <w:lvlJc w:val="left"/>
      <w:pPr>
        <w:ind w:left="6802" w:hanging="360"/>
      </w:pPr>
      <w:rPr>
        <w:rFonts w:hint="default"/>
        <w:lang w:val="tr-TR" w:eastAsia="en-US" w:bidi="ar-SA"/>
      </w:rPr>
    </w:lvl>
    <w:lvl w:ilvl="8" w:tplc="D31C93A8">
      <w:numFmt w:val="bullet"/>
      <w:lvlText w:val="•"/>
      <w:lvlJc w:val="left"/>
      <w:pPr>
        <w:ind w:left="7651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160B4E40"/>
    <w:multiLevelType w:val="hybridMultilevel"/>
    <w:tmpl w:val="72F6A9B0"/>
    <w:lvl w:ilvl="0" w:tplc="31AAB66E">
      <w:start w:val="2"/>
      <w:numFmt w:val="decimal"/>
      <w:lvlText w:val="(%1)"/>
      <w:lvlJc w:val="left"/>
      <w:pPr>
        <w:ind w:left="861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286B142">
      <w:numFmt w:val="bullet"/>
      <w:lvlText w:val="•"/>
      <w:lvlJc w:val="left"/>
      <w:pPr>
        <w:ind w:left="1708" w:hanging="346"/>
      </w:pPr>
      <w:rPr>
        <w:rFonts w:hint="default"/>
        <w:lang w:val="tr-TR" w:eastAsia="en-US" w:bidi="ar-SA"/>
      </w:rPr>
    </w:lvl>
    <w:lvl w:ilvl="2" w:tplc="D31EBC18">
      <w:numFmt w:val="bullet"/>
      <w:lvlText w:val="•"/>
      <w:lvlJc w:val="left"/>
      <w:pPr>
        <w:ind w:left="2557" w:hanging="346"/>
      </w:pPr>
      <w:rPr>
        <w:rFonts w:hint="default"/>
        <w:lang w:val="tr-TR" w:eastAsia="en-US" w:bidi="ar-SA"/>
      </w:rPr>
    </w:lvl>
    <w:lvl w:ilvl="3" w:tplc="7D8AB89C">
      <w:numFmt w:val="bullet"/>
      <w:lvlText w:val="•"/>
      <w:lvlJc w:val="left"/>
      <w:pPr>
        <w:ind w:left="3406" w:hanging="346"/>
      </w:pPr>
      <w:rPr>
        <w:rFonts w:hint="default"/>
        <w:lang w:val="tr-TR" w:eastAsia="en-US" w:bidi="ar-SA"/>
      </w:rPr>
    </w:lvl>
    <w:lvl w:ilvl="4" w:tplc="B378AAD4">
      <w:numFmt w:val="bullet"/>
      <w:lvlText w:val="•"/>
      <w:lvlJc w:val="left"/>
      <w:pPr>
        <w:ind w:left="4255" w:hanging="346"/>
      </w:pPr>
      <w:rPr>
        <w:rFonts w:hint="default"/>
        <w:lang w:val="tr-TR" w:eastAsia="en-US" w:bidi="ar-SA"/>
      </w:rPr>
    </w:lvl>
    <w:lvl w:ilvl="5" w:tplc="2FB206A0">
      <w:numFmt w:val="bullet"/>
      <w:lvlText w:val="•"/>
      <w:lvlJc w:val="left"/>
      <w:pPr>
        <w:ind w:left="5104" w:hanging="346"/>
      </w:pPr>
      <w:rPr>
        <w:rFonts w:hint="default"/>
        <w:lang w:val="tr-TR" w:eastAsia="en-US" w:bidi="ar-SA"/>
      </w:rPr>
    </w:lvl>
    <w:lvl w:ilvl="6" w:tplc="90F4521A">
      <w:numFmt w:val="bullet"/>
      <w:lvlText w:val="•"/>
      <w:lvlJc w:val="left"/>
      <w:pPr>
        <w:ind w:left="5953" w:hanging="346"/>
      </w:pPr>
      <w:rPr>
        <w:rFonts w:hint="default"/>
        <w:lang w:val="tr-TR" w:eastAsia="en-US" w:bidi="ar-SA"/>
      </w:rPr>
    </w:lvl>
    <w:lvl w:ilvl="7" w:tplc="3368800C">
      <w:numFmt w:val="bullet"/>
      <w:lvlText w:val="•"/>
      <w:lvlJc w:val="left"/>
      <w:pPr>
        <w:ind w:left="6802" w:hanging="346"/>
      </w:pPr>
      <w:rPr>
        <w:rFonts w:hint="default"/>
        <w:lang w:val="tr-TR" w:eastAsia="en-US" w:bidi="ar-SA"/>
      </w:rPr>
    </w:lvl>
    <w:lvl w:ilvl="8" w:tplc="E84C2BFA">
      <w:numFmt w:val="bullet"/>
      <w:lvlText w:val="•"/>
      <w:lvlJc w:val="left"/>
      <w:pPr>
        <w:ind w:left="7651" w:hanging="346"/>
      </w:pPr>
      <w:rPr>
        <w:rFonts w:hint="default"/>
        <w:lang w:val="tr-TR" w:eastAsia="en-US" w:bidi="ar-SA"/>
      </w:rPr>
    </w:lvl>
  </w:abstractNum>
  <w:abstractNum w:abstractNumId="4" w15:restartNumberingAfterBreak="0">
    <w:nsid w:val="1EB07DB5"/>
    <w:multiLevelType w:val="hybridMultilevel"/>
    <w:tmpl w:val="D708D9D6"/>
    <w:lvl w:ilvl="0" w:tplc="A1F23706">
      <w:start w:val="1"/>
      <w:numFmt w:val="lowerLetter"/>
      <w:lvlText w:val="%1)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5BA2D852">
      <w:numFmt w:val="bullet"/>
      <w:lvlText w:val="•"/>
      <w:lvlJc w:val="left"/>
      <w:pPr>
        <w:ind w:left="1708" w:hanging="360"/>
      </w:pPr>
      <w:rPr>
        <w:rFonts w:hint="default"/>
        <w:lang w:val="tr-TR" w:eastAsia="en-US" w:bidi="ar-SA"/>
      </w:rPr>
    </w:lvl>
    <w:lvl w:ilvl="2" w:tplc="80F813FA">
      <w:numFmt w:val="bullet"/>
      <w:lvlText w:val="•"/>
      <w:lvlJc w:val="left"/>
      <w:pPr>
        <w:ind w:left="2557" w:hanging="360"/>
      </w:pPr>
      <w:rPr>
        <w:rFonts w:hint="default"/>
        <w:lang w:val="tr-TR" w:eastAsia="en-US" w:bidi="ar-SA"/>
      </w:rPr>
    </w:lvl>
    <w:lvl w:ilvl="3" w:tplc="BAFAA582">
      <w:numFmt w:val="bullet"/>
      <w:lvlText w:val="•"/>
      <w:lvlJc w:val="left"/>
      <w:pPr>
        <w:ind w:left="3406" w:hanging="360"/>
      </w:pPr>
      <w:rPr>
        <w:rFonts w:hint="default"/>
        <w:lang w:val="tr-TR" w:eastAsia="en-US" w:bidi="ar-SA"/>
      </w:rPr>
    </w:lvl>
    <w:lvl w:ilvl="4" w:tplc="FCCE29B8">
      <w:numFmt w:val="bullet"/>
      <w:lvlText w:val="•"/>
      <w:lvlJc w:val="left"/>
      <w:pPr>
        <w:ind w:left="4255" w:hanging="360"/>
      </w:pPr>
      <w:rPr>
        <w:rFonts w:hint="default"/>
        <w:lang w:val="tr-TR" w:eastAsia="en-US" w:bidi="ar-SA"/>
      </w:rPr>
    </w:lvl>
    <w:lvl w:ilvl="5" w:tplc="E0804AD6">
      <w:numFmt w:val="bullet"/>
      <w:lvlText w:val="•"/>
      <w:lvlJc w:val="left"/>
      <w:pPr>
        <w:ind w:left="5104" w:hanging="360"/>
      </w:pPr>
      <w:rPr>
        <w:rFonts w:hint="default"/>
        <w:lang w:val="tr-TR" w:eastAsia="en-US" w:bidi="ar-SA"/>
      </w:rPr>
    </w:lvl>
    <w:lvl w:ilvl="6" w:tplc="842CF452">
      <w:numFmt w:val="bullet"/>
      <w:lvlText w:val="•"/>
      <w:lvlJc w:val="left"/>
      <w:pPr>
        <w:ind w:left="5953" w:hanging="360"/>
      </w:pPr>
      <w:rPr>
        <w:rFonts w:hint="default"/>
        <w:lang w:val="tr-TR" w:eastAsia="en-US" w:bidi="ar-SA"/>
      </w:rPr>
    </w:lvl>
    <w:lvl w:ilvl="7" w:tplc="98DE227C">
      <w:numFmt w:val="bullet"/>
      <w:lvlText w:val="•"/>
      <w:lvlJc w:val="left"/>
      <w:pPr>
        <w:ind w:left="6802" w:hanging="360"/>
      </w:pPr>
      <w:rPr>
        <w:rFonts w:hint="default"/>
        <w:lang w:val="tr-TR" w:eastAsia="en-US" w:bidi="ar-SA"/>
      </w:rPr>
    </w:lvl>
    <w:lvl w:ilvl="8" w:tplc="4D2C02BA">
      <w:numFmt w:val="bullet"/>
      <w:lvlText w:val="•"/>
      <w:lvlJc w:val="left"/>
      <w:pPr>
        <w:ind w:left="7651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20A75277"/>
    <w:multiLevelType w:val="hybridMultilevel"/>
    <w:tmpl w:val="D3B0BEF4"/>
    <w:lvl w:ilvl="0" w:tplc="127462F4">
      <w:start w:val="1"/>
      <w:numFmt w:val="lowerLetter"/>
      <w:lvlText w:val="%1)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8ED6402C">
      <w:numFmt w:val="bullet"/>
      <w:lvlText w:val="•"/>
      <w:lvlJc w:val="left"/>
      <w:pPr>
        <w:ind w:left="1708" w:hanging="360"/>
      </w:pPr>
      <w:rPr>
        <w:rFonts w:hint="default"/>
        <w:lang w:val="tr-TR" w:eastAsia="en-US" w:bidi="ar-SA"/>
      </w:rPr>
    </w:lvl>
    <w:lvl w:ilvl="2" w:tplc="23747F94">
      <w:numFmt w:val="bullet"/>
      <w:lvlText w:val="•"/>
      <w:lvlJc w:val="left"/>
      <w:pPr>
        <w:ind w:left="2557" w:hanging="360"/>
      </w:pPr>
      <w:rPr>
        <w:rFonts w:hint="default"/>
        <w:lang w:val="tr-TR" w:eastAsia="en-US" w:bidi="ar-SA"/>
      </w:rPr>
    </w:lvl>
    <w:lvl w:ilvl="3" w:tplc="CE1450A2">
      <w:numFmt w:val="bullet"/>
      <w:lvlText w:val="•"/>
      <w:lvlJc w:val="left"/>
      <w:pPr>
        <w:ind w:left="3406" w:hanging="360"/>
      </w:pPr>
      <w:rPr>
        <w:rFonts w:hint="default"/>
        <w:lang w:val="tr-TR" w:eastAsia="en-US" w:bidi="ar-SA"/>
      </w:rPr>
    </w:lvl>
    <w:lvl w:ilvl="4" w:tplc="A85E89B0">
      <w:numFmt w:val="bullet"/>
      <w:lvlText w:val="•"/>
      <w:lvlJc w:val="left"/>
      <w:pPr>
        <w:ind w:left="4255" w:hanging="360"/>
      </w:pPr>
      <w:rPr>
        <w:rFonts w:hint="default"/>
        <w:lang w:val="tr-TR" w:eastAsia="en-US" w:bidi="ar-SA"/>
      </w:rPr>
    </w:lvl>
    <w:lvl w:ilvl="5" w:tplc="C5E80070">
      <w:numFmt w:val="bullet"/>
      <w:lvlText w:val="•"/>
      <w:lvlJc w:val="left"/>
      <w:pPr>
        <w:ind w:left="5104" w:hanging="360"/>
      </w:pPr>
      <w:rPr>
        <w:rFonts w:hint="default"/>
        <w:lang w:val="tr-TR" w:eastAsia="en-US" w:bidi="ar-SA"/>
      </w:rPr>
    </w:lvl>
    <w:lvl w:ilvl="6" w:tplc="18DAB15C">
      <w:numFmt w:val="bullet"/>
      <w:lvlText w:val="•"/>
      <w:lvlJc w:val="left"/>
      <w:pPr>
        <w:ind w:left="5953" w:hanging="360"/>
      </w:pPr>
      <w:rPr>
        <w:rFonts w:hint="default"/>
        <w:lang w:val="tr-TR" w:eastAsia="en-US" w:bidi="ar-SA"/>
      </w:rPr>
    </w:lvl>
    <w:lvl w:ilvl="7" w:tplc="A4D4EE64">
      <w:numFmt w:val="bullet"/>
      <w:lvlText w:val="•"/>
      <w:lvlJc w:val="left"/>
      <w:pPr>
        <w:ind w:left="6802" w:hanging="360"/>
      </w:pPr>
      <w:rPr>
        <w:rFonts w:hint="default"/>
        <w:lang w:val="tr-TR" w:eastAsia="en-US" w:bidi="ar-SA"/>
      </w:rPr>
    </w:lvl>
    <w:lvl w:ilvl="8" w:tplc="F028CD12">
      <w:numFmt w:val="bullet"/>
      <w:lvlText w:val="•"/>
      <w:lvlJc w:val="left"/>
      <w:pPr>
        <w:ind w:left="7651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7F01E2C"/>
    <w:multiLevelType w:val="hybridMultilevel"/>
    <w:tmpl w:val="50FE8498"/>
    <w:lvl w:ilvl="0" w:tplc="44746958">
      <w:start w:val="2"/>
      <w:numFmt w:val="decimal"/>
      <w:lvlText w:val="(%1)"/>
      <w:lvlJc w:val="left"/>
      <w:pPr>
        <w:ind w:left="849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5DA426E">
      <w:start w:val="1"/>
      <w:numFmt w:val="lowerLetter"/>
      <w:lvlText w:val="%2)"/>
      <w:lvlJc w:val="left"/>
      <w:pPr>
        <w:ind w:left="11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FC52839C">
      <w:numFmt w:val="bullet"/>
      <w:lvlText w:val="•"/>
      <w:lvlJc w:val="left"/>
      <w:pPr>
        <w:ind w:left="2052" w:hanging="360"/>
      </w:pPr>
      <w:rPr>
        <w:rFonts w:hint="default"/>
        <w:lang w:val="tr-TR" w:eastAsia="en-US" w:bidi="ar-SA"/>
      </w:rPr>
    </w:lvl>
    <w:lvl w:ilvl="3" w:tplc="68D4FD3E">
      <w:numFmt w:val="bullet"/>
      <w:lvlText w:val="•"/>
      <w:lvlJc w:val="left"/>
      <w:pPr>
        <w:ind w:left="2964" w:hanging="360"/>
      </w:pPr>
      <w:rPr>
        <w:rFonts w:hint="default"/>
        <w:lang w:val="tr-TR" w:eastAsia="en-US" w:bidi="ar-SA"/>
      </w:rPr>
    </w:lvl>
    <w:lvl w:ilvl="4" w:tplc="B6D82CFA">
      <w:numFmt w:val="bullet"/>
      <w:lvlText w:val="•"/>
      <w:lvlJc w:val="left"/>
      <w:pPr>
        <w:ind w:left="3876" w:hanging="360"/>
      </w:pPr>
      <w:rPr>
        <w:rFonts w:hint="default"/>
        <w:lang w:val="tr-TR" w:eastAsia="en-US" w:bidi="ar-SA"/>
      </w:rPr>
    </w:lvl>
    <w:lvl w:ilvl="5" w:tplc="C5721BEC">
      <w:numFmt w:val="bullet"/>
      <w:lvlText w:val="•"/>
      <w:lvlJc w:val="left"/>
      <w:pPr>
        <w:ind w:left="4788" w:hanging="360"/>
      </w:pPr>
      <w:rPr>
        <w:rFonts w:hint="default"/>
        <w:lang w:val="tr-TR" w:eastAsia="en-US" w:bidi="ar-SA"/>
      </w:rPr>
    </w:lvl>
    <w:lvl w:ilvl="6" w:tplc="ABE87C6C">
      <w:numFmt w:val="bullet"/>
      <w:lvlText w:val="•"/>
      <w:lvlJc w:val="left"/>
      <w:pPr>
        <w:ind w:left="5700" w:hanging="360"/>
      </w:pPr>
      <w:rPr>
        <w:rFonts w:hint="default"/>
        <w:lang w:val="tr-TR" w:eastAsia="en-US" w:bidi="ar-SA"/>
      </w:rPr>
    </w:lvl>
    <w:lvl w:ilvl="7" w:tplc="D332B8C2">
      <w:numFmt w:val="bullet"/>
      <w:lvlText w:val="•"/>
      <w:lvlJc w:val="left"/>
      <w:pPr>
        <w:ind w:left="6612" w:hanging="360"/>
      </w:pPr>
      <w:rPr>
        <w:rFonts w:hint="default"/>
        <w:lang w:val="tr-TR" w:eastAsia="en-US" w:bidi="ar-SA"/>
      </w:rPr>
    </w:lvl>
    <w:lvl w:ilvl="8" w:tplc="98D0E066">
      <w:numFmt w:val="bullet"/>
      <w:lvlText w:val="•"/>
      <w:lvlJc w:val="left"/>
      <w:pPr>
        <w:ind w:left="7524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37F605DC"/>
    <w:multiLevelType w:val="hybridMultilevel"/>
    <w:tmpl w:val="ED5C6CB2"/>
    <w:lvl w:ilvl="0" w:tplc="82B4B58C">
      <w:start w:val="2"/>
      <w:numFmt w:val="decimal"/>
      <w:lvlText w:val="(%1)"/>
      <w:lvlJc w:val="left"/>
      <w:pPr>
        <w:ind w:left="861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C5C1838">
      <w:numFmt w:val="bullet"/>
      <w:lvlText w:val="•"/>
      <w:lvlJc w:val="left"/>
      <w:pPr>
        <w:ind w:left="1708" w:hanging="416"/>
      </w:pPr>
      <w:rPr>
        <w:rFonts w:hint="default"/>
        <w:lang w:val="tr-TR" w:eastAsia="en-US" w:bidi="ar-SA"/>
      </w:rPr>
    </w:lvl>
    <w:lvl w:ilvl="2" w:tplc="9DF091DA">
      <w:numFmt w:val="bullet"/>
      <w:lvlText w:val="•"/>
      <w:lvlJc w:val="left"/>
      <w:pPr>
        <w:ind w:left="2557" w:hanging="416"/>
      </w:pPr>
      <w:rPr>
        <w:rFonts w:hint="default"/>
        <w:lang w:val="tr-TR" w:eastAsia="en-US" w:bidi="ar-SA"/>
      </w:rPr>
    </w:lvl>
    <w:lvl w:ilvl="3" w:tplc="C89E1294">
      <w:numFmt w:val="bullet"/>
      <w:lvlText w:val="•"/>
      <w:lvlJc w:val="left"/>
      <w:pPr>
        <w:ind w:left="3406" w:hanging="416"/>
      </w:pPr>
      <w:rPr>
        <w:rFonts w:hint="default"/>
        <w:lang w:val="tr-TR" w:eastAsia="en-US" w:bidi="ar-SA"/>
      </w:rPr>
    </w:lvl>
    <w:lvl w:ilvl="4" w:tplc="0284E356">
      <w:numFmt w:val="bullet"/>
      <w:lvlText w:val="•"/>
      <w:lvlJc w:val="left"/>
      <w:pPr>
        <w:ind w:left="4255" w:hanging="416"/>
      </w:pPr>
      <w:rPr>
        <w:rFonts w:hint="default"/>
        <w:lang w:val="tr-TR" w:eastAsia="en-US" w:bidi="ar-SA"/>
      </w:rPr>
    </w:lvl>
    <w:lvl w:ilvl="5" w:tplc="1D001064">
      <w:numFmt w:val="bullet"/>
      <w:lvlText w:val="•"/>
      <w:lvlJc w:val="left"/>
      <w:pPr>
        <w:ind w:left="5104" w:hanging="416"/>
      </w:pPr>
      <w:rPr>
        <w:rFonts w:hint="default"/>
        <w:lang w:val="tr-TR" w:eastAsia="en-US" w:bidi="ar-SA"/>
      </w:rPr>
    </w:lvl>
    <w:lvl w:ilvl="6" w:tplc="3CBAFA3A">
      <w:numFmt w:val="bullet"/>
      <w:lvlText w:val="•"/>
      <w:lvlJc w:val="left"/>
      <w:pPr>
        <w:ind w:left="5953" w:hanging="416"/>
      </w:pPr>
      <w:rPr>
        <w:rFonts w:hint="default"/>
        <w:lang w:val="tr-TR" w:eastAsia="en-US" w:bidi="ar-SA"/>
      </w:rPr>
    </w:lvl>
    <w:lvl w:ilvl="7" w:tplc="1D8CD118">
      <w:numFmt w:val="bullet"/>
      <w:lvlText w:val="•"/>
      <w:lvlJc w:val="left"/>
      <w:pPr>
        <w:ind w:left="6802" w:hanging="416"/>
      </w:pPr>
      <w:rPr>
        <w:rFonts w:hint="default"/>
        <w:lang w:val="tr-TR" w:eastAsia="en-US" w:bidi="ar-SA"/>
      </w:rPr>
    </w:lvl>
    <w:lvl w:ilvl="8" w:tplc="FF4A8380">
      <w:numFmt w:val="bullet"/>
      <w:lvlText w:val="•"/>
      <w:lvlJc w:val="left"/>
      <w:pPr>
        <w:ind w:left="7651" w:hanging="416"/>
      </w:pPr>
      <w:rPr>
        <w:rFonts w:hint="default"/>
        <w:lang w:val="tr-TR" w:eastAsia="en-US" w:bidi="ar-SA"/>
      </w:rPr>
    </w:lvl>
  </w:abstractNum>
  <w:abstractNum w:abstractNumId="8" w15:restartNumberingAfterBreak="0">
    <w:nsid w:val="5A037DFB"/>
    <w:multiLevelType w:val="hybridMultilevel"/>
    <w:tmpl w:val="A93624FC"/>
    <w:lvl w:ilvl="0" w:tplc="4F1446FE">
      <w:start w:val="2"/>
      <w:numFmt w:val="decimal"/>
      <w:lvlText w:val="(%1)"/>
      <w:lvlJc w:val="left"/>
      <w:pPr>
        <w:ind w:left="861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D2F0BDDE">
      <w:numFmt w:val="bullet"/>
      <w:lvlText w:val="•"/>
      <w:lvlJc w:val="left"/>
      <w:pPr>
        <w:ind w:left="1708" w:hanging="341"/>
      </w:pPr>
      <w:rPr>
        <w:rFonts w:hint="default"/>
        <w:lang w:val="tr-TR" w:eastAsia="en-US" w:bidi="ar-SA"/>
      </w:rPr>
    </w:lvl>
    <w:lvl w:ilvl="2" w:tplc="619E4CF2">
      <w:numFmt w:val="bullet"/>
      <w:lvlText w:val="•"/>
      <w:lvlJc w:val="left"/>
      <w:pPr>
        <w:ind w:left="2557" w:hanging="341"/>
      </w:pPr>
      <w:rPr>
        <w:rFonts w:hint="default"/>
        <w:lang w:val="tr-TR" w:eastAsia="en-US" w:bidi="ar-SA"/>
      </w:rPr>
    </w:lvl>
    <w:lvl w:ilvl="3" w:tplc="68F2A680">
      <w:numFmt w:val="bullet"/>
      <w:lvlText w:val="•"/>
      <w:lvlJc w:val="left"/>
      <w:pPr>
        <w:ind w:left="3406" w:hanging="341"/>
      </w:pPr>
      <w:rPr>
        <w:rFonts w:hint="default"/>
        <w:lang w:val="tr-TR" w:eastAsia="en-US" w:bidi="ar-SA"/>
      </w:rPr>
    </w:lvl>
    <w:lvl w:ilvl="4" w:tplc="155811CC">
      <w:numFmt w:val="bullet"/>
      <w:lvlText w:val="•"/>
      <w:lvlJc w:val="left"/>
      <w:pPr>
        <w:ind w:left="4255" w:hanging="341"/>
      </w:pPr>
      <w:rPr>
        <w:rFonts w:hint="default"/>
        <w:lang w:val="tr-TR" w:eastAsia="en-US" w:bidi="ar-SA"/>
      </w:rPr>
    </w:lvl>
    <w:lvl w:ilvl="5" w:tplc="267016BC">
      <w:numFmt w:val="bullet"/>
      <w:lvlText w:val="•"/>
      <w:lvlJc w:val="left"/>
      <w:pPr>
        <w:ind w:left="5104" w:hanging="341"/>
      </w:pPr>
      <w:rPr>
        <w:rFonts w:hint="default"/>
        <w:lang w:val="tr-TR" w:eastAsia="en-US" w:bidi="ar-SA"/>
      </w:rPr>
    </w:lvl>
    <w:lvl w:ilvl="6" w:tplc="798E9924">
      <w:numFmt w:val="bullet"/>
      <w:lvlText w:val="•"/>
      <w:lvlJc w:val="left"/>
      <w:pPr>
        <w:ind w:left="5953" w:hanging="341"/>
      </w:pPr>
      <w:rPr>
        <w:rFonts w:hint="default"/>
        <w:lang w:val="tr-TR" w:eastAsia="en-US" w:bidi="ar-SA"/>
      </w:rPr>
    </w:lvl>
    <w:lvl w:ilvl="7" w:tplc="636A51B0">
      <w:numFmt w:val="bullet"/>
      <w:lvlText w:val="•"/>
      <w:lvlJc w:val="left"/>
      <w:pPr>
        <w:ind w:left="6802" w:hanging="341"/>
      </w:pPr>
      <w:rPr>
        <w:rFonts w:hint="default"/>
        <w:lang w:val="tr-TR" w:eastAsia="en-US" w:bidi="ar-SA"/>
      </w:rPr>
    </w:lvl>
    <w:lvl w:ilvl="8" w:tplc="23921428">
      <w:numFmt w:val="bullet"/>
      <w:lvlText w:val="•"/>
      <w:lvlJc w:val="left"/>
      <w:pPr>
        <w:ind w:left="7651" w:hanging="341"/>
      </w:pPr>
      <w:rPr>
        <w:rFonts w:hint="default"/>
        <w:lang w:val="tr-TR" w:eastAsia="en-US" w:bidi="ar-SA"/>
      </w:rPr>
    </w:lvl>
  </w:abstractNum>
  <w:abstractNum w:abstractNumId="9" w15:restartNumberingAfterBreak="0">
    <w:nsid w:val="5C7B34EA"/>
    <w:multiLevelType w:val="hybridMultilevel"/>
    <w:tmpl w:val="83561A68"/>
    <w:lvl w:ilvl="0" w:tplc="87A2C87E">
      <w:start w:val="2"/>
      <w:numFmt w:val="decimal"/>
      <w:lvlText w:val="(%1)"/>
      <w:lvlJc w:val="left"/>
      <w:pPr>
        <w:ind w:left="861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A86B464">
      <w:numFmt w:val="bullet"/>
      <w:lvlText w:val="•"/>
      <w:lvlJc w:val="left"/>
      <w:pPr>
        <w:ind w:left="1708" w:hanging="370"/>
      </w:pPr>
      <w:rPr>
        <w:rFonts w:hint="default"/>
        <w:lang w:val="tr-TR" w:eastAsia="en-US" w:bidi="ar-SA"/>
      </w:rPr>
    </w:lvl>
    <w:lvl w:ilvl="2" w:tplc="0C2A109C">
      <w:numFmt w:val="bullet"/>
      <w:lvlText w:val="•"/>
      <w:lvlJc w:val="left"/>
      <w:pPr>
        <w:ind w:left="2557" w:hanging="370"/>
      </w:pPr>
      <w:rPr>
        <w:rFonts w:hint="default"/>
        <w:lang w:val="tr-TR" w:eastAsia="en-US" w:bidi="ar-SA"/>
      </w:rPr>
    </w:lvl>
    <w:lvl w:ilvl="3" w:tplc="A6DE0D28">
      <w:numFmt w:val="bullet"/>
      <w:lvlText w:val="•"/>
      <w:lvlJc w:val="left"/>
      <w:pPr>
        <w:ind w:left="3406" w:hanging="370"/>
      </w:pPr>
      <w:rPr>
        <w:rFonts w:hint="default"/>
        <w:lang w:val="tr-TR" w:eastAsia="en-US" w:bidi="ar-SA"/>
      </w:rPr>
    </w:lvl>
    <w:lvl w:ilvl="4" w:tplc="3168ADD8">
      <w:numFmt w:val="bullet"/>
      <w:lvlText w:val="•"/>
      <w:lvlJc w:val="left"/>
      <w:pPr>
        <w:ind w:left="4255" w:hanging="370"/>
      </w:pPr>
      <w:rPr>
        <w:rFonts w:hint="default"/>
        <w:lang w:val="tr-TR" w:eastAsia="en-US" w:bidi="ar-SA"/>
      </w:rPr>
    </w:lvl>
    <w:lvl w:ilvl="5" w:tplc="A7A284DE">
      <w:numFmt w:val="bullet"/>
      <w:lvlText w:val="•"/>
      <w:lvlJc w:val="left"/>
      <w:pPr>
        <w:ind w:left="5104" w:hanging="370"/>
      </w:pPr>
      <w:rPr>
        <w:rFonts w:hint="default"/>
        <w:lang w:val="tr-TR" w:eastAsia="en-US" w:bidi="ar-SA"/>
      </w:rPr>
    </w:lvl>
    <w:lvl w:ilvl="6" w:tplc="D2827690">
      <w:numFmt w:val="bullet"/>
      <w:lvlText w:val="•"/>
      <w:lvlJc w:val="left"/>
      <w:pPr>
        <w:ind w:left="5953" w:hanging="370"/>
      </w:pPr>
      <w:rPr>
        <w:rFonts w:hint="default"/>
        <w:lang w:val="tr-TR" w:eastAsia="en-US" w:bidi="ar-SA"/>
      </w:rPr>
    </w:lvl>
    <w:lvl w:ilvl="7" w:tplc="E084E45A">
      <w:numFmt w:val="bullet"/>
      <w:lvlText w:val="•"/>
      <w:lvlJc w:val="left"/>
      <w:pPr>
        <w:ind w:left="6802" w:hanging="370"/>
      </w:pPr>
      <w:rPr>
        <w:rFonts w:hint="default"/>
        <w:lang w:val="tr-TR" w:eastAsia="en-US" w:bidi="ar-SA"/>
      </w:rPr>
    </w:lvl>
    <w:lvl w:ilvl="8" w:tplc="DAC07036">
      <w:numFmt w:val="bullet"/>
      <w:lvlText w:val="•"/>
      <w:lvlJc w:val="left"/>
      <w:pPr>
        <w:ind w:left="7651" w:hanging="370"/>
      </w:pPr>
      <w:rPr>
        <w:rFonts w:hint="default"/>
        <w:lang w:val="tr-TR" w:eastAsia="en-US" w:bidi="ar-SA"/>
      </w:rPr>
    </w:lvl>
  </w:abstractNum>
  <w:abstractNum w:abstractNumId="10" w15:restartNumberingAfterBreak="0">
    <w:nsid w:val="620E0551"/>
    <w:multiLevelType w:val="hybridMultilevel"/>
    <w:tmpl w:val="24809B5E"/>
    <w:lvl w:ilvl="0" w:tplc="DE4CB6A4">
      <w:start w:val="1"/>
      <w:numFmt w:val="lowerLetter"/>
      <w:lvlText w:val="%1)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69C2A5F4">
      <w:numFmt w:val="bullet"/>
      <w:lvlText w:val="•"/>
      <w:lvlJc w:val="left"/>
      <w:pPr>
        <w:ind w:left="1708" w:hanging="360"/>
      </w:pPr>
      <w:rPr>
        <w:rFonts w:hint="default"/>
        <w:lang w:val="tr-TR" w:eastAsia="en-US" w:bidi="ar-SA"/>
      </w:rPr>
    </w:lvl>
    <w:lvl w:ilvl="2" w:tplc="2C8C6C7C">
      <w:numFmt w:val="bullet"/>
      <w:lvlText w:val="•"/>
      <w:lvlJc w:val="left"/>
      <w:pPr>
        <w:ind w:left="2557" w:hanging="360"/>
      </w:pPr>
      <w:rPr>
        <w:rFonts w:hint="default"/>
        <w:lang w:val="tr-TR" w:eastAsia="en-US" w:bidi="ar-SA"/>
      </w:rPr>
    </w:lvl>
    <w:lvl w:ilvl="3" w:tplc="337A4C34">
      <w:numFmt w:val="bullet"/>
      <w:lvlText w:val="•"/>
      <w:lvlJc w:val="left"/>
      <w:pPr>
        <w:ind w:left="3406" w:hanging="360"/>
      </w:pPr>
      <w:rPr>
        <w:rFonts w:hint="default"/>
        <w:lang w:val="tr-TR" w:eastAsia="en-US" w:bidi="ar-SA"/>
      </w:rPr>
    </w:lvl>
    <w:lvl w:ilvl="4" w:tplc="FAD2D580">
      <w:numFmt w:val="bullet"/>
      <w:lvlText w:val="•"/>
      <w:lvlJc w:val="left"/>
      <w:pPr>
        <w:ind w:left="4255" w:hanging="360"/>
      </w:pPr>
      <w:rPr>
        <w:rFonts w:hint="default"/>
        <w:lang w:val="tr-TR" w:eastAsia="en-US" w:bidi="ar-SA"/>
      </w:rPr>
    </w:lvl>
    <w:lvl w:ilvl="5" w:tplc="4B6E1638">
      <w:numFmt w:val="bullet"/>
      <w:lvlText w:val="•"/>
      <w:lvlJc w:val="left"/>
      <w:pPr>
        <w:ind w:left="5104" w:hanging="360"/>
      </w:pPr>
      <w:rPr>
        <w:rFonts w:hint="default"/>
        <w:lang w:val="tr-TR" w:eastAsia="en-US" w:bidi="ar-SA"/>
      </w:rPr>
    </w:lvl>
    <w:lvl w:ilvl="6" w:tplc="BD0C24BA">
      <w:numFmt w:val="bullet"/>
      <w:lvlText w:val="•"/>
      <w:lvlJc w:val="left"/>
      <w:pPr>
        <w:ind w:left="5953" w:hanging="360"/>
      </w:pPr>
      <w:rPr>
        <w:rFonts w:hint="default"/>
        <w:lang w:val="tr-TR" w:eastAsia="en-US" w:bidi="ar-SA"/>
      </w:rPr>
    </w:lvl>
    <w:lvl w:ilvl="7" w:tplc="4448D9D6">
      <w:numFmt w:val="bullet"/>
      <w:lvlText w:val="•"/>
      <w:lvlJc w:val="left"/>
      <w:pPr>
        <w:ind w:left="6802" w:hanging="360"/>
      </w:pPr>
      <w:rPr>
        <w:rFonts w:hint="default"/>
        <w:lang w:val="tr-TR" w:eastAsia="en-US" w:bidi="ar-SA"/>
      </w:rPr>
    </w:lvl>
    <w:lvl w:ilvl="8" w:tplc="92042B38">
      <w:numFmt w:val="bullet"/>
      <w:lvlText w:val="•"/>
      <w:lvlJc w:val="left"/>
      <w:pPr>
        <w:ind w:left="7651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6DC329C1"/>
    <w:multiLevelType w:val="hybridMultilevel"/>
    <w:tmpl w:val="310020AA"/>
    <w:lvl w:ilvl="0" w:tplc="94F8988E">
      <w:start w:val="2"/>
      <w:numFmt w:val="decimal"/>
      <w:lvlText w:val="(%1)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FB8F088">
      <w:start w:val="1"/>
      <w:numFmt w:val="lowerLetter"/>
      <w:lvlText w:val="%2)"/>
      <w:lvlJc w:val="left"/>
      <w:pPr>
        <w:ind w:left="127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4278766C">
      <w:numFmt w:val="bullet"/>
      <w:lvlText w:val="•"/>
      <w:lvlJc w:val="left"/>
      <w:pPr>
        <w:ind w:left="2176" w:hanging="360"/>
      </w:pPr>
      <w:rPr>
        <w:rFonts w:hint="default"/>
        <w:lang w:val="tr-TR" w:eastAsia="en-US" w:bidi="ar-SA"/>
      </w:rPr>
    </w:lvl>
    <w:lvl w:ilvl="3" w:tplc="7C3ED48A">
      <w:numFmt w:val="bullet"/>
      <w:lvlText w:val="•"/>
      <w:lvlJc w:val="left"/>
      <w:pPr>
        <w:ind w:left="3073" w:hanging="360"/>
      </w:pPr>
      <w:rPr>
        <w:rFonts w:hint="default"/>
        <w:lang w:val="tr-TR" w:eastAsia="en-US" w:bidi="ar-SA"/>
      </w:rPr>
    </w:lvl>
    <w:lvl w:ilvl="4" w:tplc="45D6B674">
      <w:numFmt w:val="bullet"/>
      <w:lvlText w:val="•"/>
      <w:lvlJc w:val="left"/>
      <w:pPr>
        <w:ind w:left="3969" w:hanging="360"/>
      </w:pPr>
      <w:rPr>
        <w:rFonts w:hint="default"/>
        <w:lang w:val="tr-TR" w:eastAsia="en-US" w:bidi="ar-SA"/>
      </w:rPr>
    </w:lvl>
    <w:lvl w:ilvl="5" w:tplc="27F2C5EE">
      <w:numFmt w:val="bullet"/>
      <w:lvlText w:val="•"/>
      <w:lvlJc w:val="left"/>
      <w:pPr>
        <w:ind w:left="4866" w:hanging="360"/>
      </w:pPr>
      <w:rPr>
        <w:rFonts w:hint="default"/>
        <w:lang w:val="tr-TR" w:eastAsia="en-US" w:bidi="ar-SA"/>
      </w:rPr>
    </w:lvl>
    <w:lvl w:ilvl="6" w:tplc="ED30DDA2">
      <w:numFmt w:val="bullet"/>
      <w:lvlText w:val="•"/>
      <w:lvlJc w:val="left"/>
      <w:pPr>
        <w:ind w:left="5762" w:hanging="360"/>
      </w:pPr>
      <w:rPr>
        <w:rFonts w:hint="default"/>
        <w:lang w:val="tr-TR" w:eastAsia="en-US" w:bidi="ar-SA"/>
      </w:rPr>
    </w:lvl>
    <w:lvl w:ilvl="7" w:tplc="12302652">
      <w:numFmt w:val="bullet"/>
      <w:lvlText w:val="•"/>
      <w:lvlJc w:val="left"/>
      <w:pPr>
        <w:ind w:left="6659" w:hanging="360"/>
      </w:pPr>
      <w:rPr>
        <w:rFonts w:hint="default"/>
        <w:lang w:val="tr-TR" w:eastAsia="en-US" w:bidi="ar-SA"/>
      </w:rPr>
    </w:lvl>
    <w:lvl w:ilvl="8" w:tplc="6D9C6F0E">
      <w:numFmt w:val="bullet"/>
      <w:lvlText w:val="•"/>
      <w:lvlJc w:val="left"/>
      <w:pPr>
        <w:ind w:left="7556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6EAA364A"/>
    <w:multiLevelType w:val="hybridMultilevel"/>
    <w:tmpl w:val="0CF0D47E"/>
    <w:lvl w:ilvl="0" w:tplc="7FA417D8">
      <w:start w:val="1"/>
      <w:numFmt w:val="lowerLetter"/>
      <w:lvlText w:val="%1)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10B06F24">
      <w:numFmt w:val="bullet"/>
      <w:lvlText w:val="•"/>
      <w:lvlJc w:val="left"/>
      <w:pPr>
        <w:ind w:left="1708" w:hanging="360"/>
      </w:pPr>
      <w:rPr>
        <w:rFonts w:hint="default"/>
        <w:lang w:val="tr-TR" w:eastAsia="en-US" w:bidi="ar-SA"/>
      </w:rPr>
    </w:lvl>
    <w:lvl w:ilvl="2" w:tplc="5AA6EFC6">
      <w:numFmt w:val="bullet"/>
      <w:lvlText w:val="•"/>
      <w:lvlJc w:val="left"/>
      <w:pPr>
        <w:ind w:left="2557" w:hanging="360"/>
      </w:pPr>
      <w:rPr>
        <w:rFonts w:hint="default"/>
        <w:lang w:val="tr-TR" w:eastAsia="en-US" w:bidi="ar-SA"/>
      </w:rPr>
    </w:lvl>
    <w:lvl w:ilvl="3" w:tplc="158E6D66">
      <w:numFmt w:val="bullet"/>
      <w:lvlText w:val="•"/>
      <w:lvlJc w:val="left"/>
      <w:pPr>
        <w:ind w:left="3406" w:hanging="360"/>
      </w:pPr>
      <w:rPr>
        <w:rFonts w:hint="default"/>
        <w:lang w:val="tr-TR" w:eastAsia="en-US" w:bidi="ar-SA"/>
      </w:rPr>
    </w:lvl>
    <w:lvl w:ilvl="4" w:tplc="71F06F3E">
      <w:numFmt w:val="bullet"/>
      <w:lvlText w:val="•"/>
      <w:lvlJc w:val="left"/>
      <w:pPr>
        <w:ind w:left="4255" w:hanging="360"/>
      </w:pPr>
      <w:rPr>
        <w:rFonts w:hint="default"/>
        <w:lang w:val="tr-TR" w:eastAsia="en-US" w:bidi="ar-SA"/>
      </w:rPr>
    </w:lvl>
    <w:lvl w:ilvl="5" w:tplc="3FAC1060">
      <w:numFmt w:val="bullet"/>
      <w:lvlText w:val="•"/>
      <w:lvlJc w:val="left"/>
      <w:pPr>
        <w:ind w:left="5104" w:hanging="360"/>
      </w:pPr>
      <w:rPr>
        <w:rFonts w:hint="default"/>
        <w:lang w:val="tr-TR" w:eastAsia="en-US" w:bidi="ar-SA"/>
      </w:rPr>
    </w:lvl>
    <w:lvl w:ilvl="6" w:tplc="AC1AF85C">
      <w:numFmt w:val="bullet"/>
      <w:lvlText w:val="•"/>
      <w:lvlJc w:val="left"/>
      <w:pPr>
        <w:ind w:left="5953" w:hanging="360"/>
      </w:pPr>
      <w:rPr>
        <w:rFonts w:hint="default"/>
        <w:lang w:val="tr-TR" w:eastAsia="en-US" w:bidi="ar-SA"/>
      </w:rPr>
    </w:lvl>
    <w:lvl w:ilvl="7" w:tplc="7BE2EF04">
      <w:numFmt w:val="bullet"/>
      <w:lvlText w:val="•"/>
      <w:lvlJc w:val="left"/>
      <w:pPr>
        <w:ind w:left="6802" w:hanging="360"/>
      </w:pPr>
      <w:rPr>
        <w:rFonts w:hint="default"/>
        <w:lang w:val="tr-TR" w:eastAsia="en-US" w:bidi="ar-SA"/>
      </w:rPr>
    </w:lvl>
    <w:lvl w:ilvl="8" w:tplc="31BC568A">
      <w:numFmt w:val="bullet"/>
      <w:lvlText w:val="•"/>
      <w:lvlJc w:val="left"/>
      <w:pPr>
        <w:ind w:left="7651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727D76D1"/>
    <w:multiLevelType w:val="hybridMultilevel"/>
    <w:tmpl w:val="F4AAAABA"/>
    <w:lvl w:ilvl="0" w:tplc="4470CBAC">
      <w:start w:val="2"/>
      <w:numFmt w:val="decimal"/>
      <w:lvlText w:val="(%1)"/>
      <w:lvlJc w:val="left"/>
      <w:pPr>
        <w:ind w:left="861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418C1540">
      <w:numFmt w:val="bullet"/>
      <w:lvlText w:val="•"/>
      <w:lvlJc w:val="left"/>
      <w:pPr>
        <w:ind w:left="1708" w:hanging="368"/>
      </w:pPr>
      <w:rPr>
        <w:rFonts w:hint="default"/>
        <w:lang w:val="tr-TR" w:eastAsia="en-US" w:bidi="ar-SA"/>
      </w:rPr>
    </w:lvl>
    <w:lvl w:ilvl="2" w:tplc="775C8D36">
      <w:numFmt w:val="bullet"/>
      <w:lvlText w:val="•"/>
      <w:lvlJc w:val="left"/>
      <w:pPr>
        <w:ind w:left="2557" w:hanging="368"/>
      </w:pPr>
      <w:rPr>
        <w:rFonts w:hint="default"/>
        <w:lang w:val="tr-TR" w:eastAsia="en-US" w:bidi="ar-SA"/>
      </w:rPr>
    </w:lvl>
    <w:lvl w:ilvl="3" w:tplc="E13EC52C">
      <w:numFmt w:val="bullet"/>
      <w:lvlText w:val="•"/>
      <w:lvlJc w:val="left"/>
      <w:pPr>
        <w:ind w:left="3406" w:hanging="368"/>
      </w:pPr>
      <w:rPr>
        <w:rFonts w:hint="default"/>
        <w:lang w:val="tr-TR" w:eastAsia="en-US" w:bidi="ar-SA"/>
      </w:rPr>
    </w:lvl>
    <w:lvl w:ilvl="4" w:tplc="E1F2AC06">
      <w:numFmt w:val="bullet"/>
      <w:lvlText w:val="•"/>
      <w:lvlJc w:val="left"/>
      <w:pPr>
        <w:ind w:left="4255" w:hanging="368"/>
      </w:pPr>
      <w:rPr>
        <w:rFonts w:hint="default"/>
        <w:lang w:val="tr-TR" w:eastAsia="en-US" w:bidi="ar-SA"/>
      </w:rPr>
    </w:lvl>
    <w:lvl w:ilvl="5" w:tplc="0FE4EC28">
      <w:numFmt w:val="bullet"/>
      <w:lvlText w:val="•"/>
      <w:lvlJc w:val="left"/>
      <w:pPr>
        <w:ind w:left="5104" w:hanging="368"/>
      </w:pPr>
      <w:rPr>
        <w:rFonts w:hint="default"/>
        <w:lang w:val="tr-TR" w:eastAsia="en-US" w:bidi="ar-SA"/>
      </w:rPr>
    </w:lvl>
    <w:lvl w:ilvl="6" w:tplc="69CE6FAE">
      <w:numFmt w:val="bullet"/>
      <w:lvlText w:val="•"/>
      <w:lvlJc w:val="left"/>
      <w:pPr>
        <w:ind w:left="5953" w:hanging="368"/>
      </w:pPr>
      <w:rPr>
        <w:rFonts w:hint="default"/>
        <w:lang w:val="tr-TR" w:eastAsia="en-US" w:bidi="ar-SA"/>
      </w:rPr>
    </w:lvl>
    <w:lvl w:ilvl="7" w:tplc="C01EE320">
      <w:numFmt w:val="bullet"/>
      <w:lvlText w:val="•"/>
      <w:lvlJc w:val="left"/>
      <w:pPr>
        <w:ind w:left="6802" w:hanging="368"/>
      </w:pPr>
      <w:rPr>
        <w:rFonts w:hint="default"/>
        <w:lang w:val="tr-TR" w:eastAsia="en-US" w:bidi="ar-SA"/>
      </w:rPr>
    </w:lvl>
    <w:lvl w:ilvl="8" w:tplc="DA742CC6">
      <w:numFmt w:val="bullet"/>
      <w:lvlText w:val="•"/>
      <w:lvlJc w:val="left"/>
      <w:pPr>
        <w:ind w:left="7651" w:hanging="368"/>
      </w:pPr>
      <w:rPr>
        <w:rFonts w:hint="default"/>
        <w:lang w:val="tr-TR" w:eastAsia="en-US" w:bidi="ar-SA"/>
      </w:rPr>
    </w:lvl>
  </w:abstractNum>
  <w:abstractNum w:abstractNumId="14" w15:restartNumberingAfterBreak="0">
    <w:nsid w:val="73A02385"/>
    <w:multiLevelType w:val="hybridMultilevel"/>
    <w:tmpl w:val="D63E80AE"/>
    <w:lvl w:ilvl="0" w:tplc="31807316">
      <w:start w:val="1"/>
      <w:numFmt w:val="lowerLetter"/>
      <w:lvlText w:val="%1)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AA3AE378">
      <w:numFmt w:val="bullet"/>
      <w:lvlText w:val="•"/>
      <w:lvlJc w:val="left"/>
      <w:pPr>
        <w:ind w:left="1708" w:hanging="360"/>
      </w:pPr>
      <w:rPr>
        <w:rFonts w:hint="default"/>
        <w:lang w:val="tr-TR" w:eastAsia="en-US" w:bidi="ar-SA"/>
      </w:rPr>
    </w:lvl>
    <w:lvl w:ilvl="2" w:tplc="2F1228BE">
      <w:numFmt w:val="bullet"/>
      <w:lvlText w:val="•"/>
      <w:lvlJc w:val="left"/>
      <w:pPr>
        <w:ind w:left="2557" w:hanging="360"/>
      </w:pPr>
      <w:rPr>
        <w:rFonts w:hint="default"/>
        <w:lang w:val="tr-TR" w:eastAsia="en-US" w:bidi="ar-SA"/>
      </w:rPr>
    </w:lvl>
    <w:lvl w:ilvl="3" w:tplc="823CA79A">
      <w:numFmt w:val="bullet"/>
      <w:lvlText w:val="•"/>
      <w:lvlJc w:val="left"/>
      <w:pPr>
        <w:ind w:left="3406" w:hanging="360"/>
      </w:pPr>
      <w:rPr>
        <w:rFonts w:hint="default"/>
        <w:lang w:val="tr-TR" w:eastAsia="en-US" w:bidi="ar-SA"/>
      </w:rPr>
    </w:lvl>
    <w:lvl w:ilvl="4" w:tplc="52B2FDAC">
      <w:numFmt w:val="bullet"/>
      <w:lvlText w:val="•"/>
      <w:lvlJc w:val="left"/>
      <w:pPr>
        <w:ind w:left="4255" w:hanging="360"/>
      </w:pPr>
      <w:rPr>
        <w:rFonts w:hint="default"/>
        <w:lang w:val="tr-TR" w:eastAsia="en-US" w:bidi="ar-SA"/>
      </w:rPr>
    </w:lvl>
    <w:lvl w:ilvl="5" w:tplc="6514269A">
      <w:numFmt w:val="bullet"/>
      <w:lvlText w:val="•"/>
      <w:lvlJc w:val="left"/>
      <w:pPr>
        <w:ind w:left="5104" w:hanging="360"/>
      </w:pPr>
      <w:rPr>
        <w:rFonts w:hint="default"/>
        <w:lang w:val="tr-TR" w:eastAsia="en-US" w:bidi="ar-SA"/>
      </w:rPr>
    </w:lvl>
    <w:lvl w:ilvl="6" w:tplc="539048E8">
      <w:numFmt w:val="bullet"/>
      <w:lvlText w:val="•"/>
      <w:lvlJc w:val="left"/>
      <w:pPr>
        <w:ind w:left="5953" w:hanging="360"/>
      </w:pPr>
      <w:rPr>
        <w:rFonts w:hint="default"/>
        <w:lang w:val="tr-TR" w:eastAsia="en-US" w:bidi="ar-SA"/>
      </w:rPr>
    </w:lvl>
    <w:lvl w:ilvl="7" w:tplc="53461B16">
      <w:numFmt w:val="bullet"/>
      <w:lvlText w:val="•"/>
      <w:lvlJc w:val="left"/>
      <w:pPr>
        <w:ind w:left="6802" w:hanging="360"/>
      </w:pPr>
      <w:rPr>
        <w:rFonts w:hint="default"/>
        <w:lang w:val="tr-TR" w:eastAsia="en-US" w:bidi="ar-SA"/>
      </w:rPr>
    </w:lvl>
    <w:lvl w:ilvl="8" w:tplc="64CEA404">
      <w:numFmt w:val="bullet"/>
      <w:lvlText w:val="•"/>
      <w:lvlJc w:val="left"/>
      <w:pPr>
        <w:ind w:left="7651" w:hanging="360"/>
      </w:pPr>
      <w:rPr>
        <w:rFonts w:hint="default"/>
        <w:lang w:val="tr-TR" w:eastAsia="en-US" w:bidi="ar-SA"/>
      </w:rPr>
    </w:lvl>
  </w:abstractNum>
  <w:num w:numId="1" w16cid:durableId="337855717">
    <w:abstractNumId w:val="3"/>
  </w:num>
  <w:num w:numId="2" w16cid:durableId="1377271781">
    <w:abstractNumId w:val="13"/>
  </w:num>
  <w:num w:numId="3" w16cid:durableId="350229536">
    <w:abstractNumId w:val="6"/>
  </w:num>
  <w:num w:numId="4" w16cid:durableId="311182023">
    <w:abstractNumId w:val="9"/>
  </w:num>
  <w:num w:numId="5" w16cid:durableId="187331841">
    <w:abstractNumId w:val="12"/>
  </w:num>
  <w:num w:numId="6" w16cid:durableId="1020854767">
    <w:abstractNumId w:val="11"/>
  </w:num>
  <w:num w:numId="7" w16cid:durableId="2011253152">
    <w:abstractNumId w:val="8"/>
  </w:num>
  <w:num w:numId="8" w16cid:durableId="634607546">
    <w:abstractNumId w:val="7"/>
  </w:num>
  <w:num w:numId="9" w16cid:durableId="10882020">
    <w:abstractNumId w:val="1"/>
  </w:num>
  <w:num w:numId="10" w16cid:durableId="2092123027">
    <w:abstractNumId w:val="10"/>
  </w:num>
  <w:num w:numId="11" w16cid:durableId="433601603">
    <w:abstractNumId w:val="4"/>
  </w:num>
  <w:num w:numId="12" w16cid:durableId="425856150">
    <w:abstractNumId w:val="5"/>
  </w:num>
  <w:num w:numId="13" w16cid:durableId="1791976949">
    <w:abstractNumId w:val="0"/>
  </w:num>
  <w:num w:numId="14" w16cid:durableId="1770469704">
    <w:abstractNumId w:val="2"/>
  </w:num>
  <w:num w:numId="15" w16cid:durableId="20193852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18D3"/>
    <w:rsid w:val="00067404"/>
    <w:rsid w:val="003A08BD"/>
    <w:rsid w:val="006C18D3"/>
    <w:rsid w:val="006D65F5"/>
    <w:rsid w:val="006F3AC6"/>
    <w:rsid w:val="009B5593"/>
    <w:rsid w:val="00A46B51"/>
    <w:rsid w:val="00B035AC"/>
    <w:rsid w:val="00B37093"/>
    <w:rsid w:val="00C03096"/>
    <w:rsid w:val="00D07AA5"/>
    <w:rsid w:val="00FE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2E01"/>
  <w15:docId w15:val="{356CB416-41FD-45C7-89C0-8323E63F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" w:right="2"/>
      <w:jc w:val="center"/>
      <w:outlineLvl w:val="0"/>
    </w:pPr>
    <w:rPr>
      <w:b/>
      <w:sz w:val="24"/>
    </w:rPr>
  </w:style>
  <w:style w:type="paragraph" w:styleId="Heading2">
    <w:name w:val="heading 2"/>
    <w:basedOn w:val="Normal"/>
    <w:uiPriority w:val="9"/>
    <w:unhideWhenUsed/>
    <w:qFormat/>
    <w:pPr>
      <w:ind w:left="141"/>
      <w:jc w:val="both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jc w:val="both"/>
    </w:pPr>
    <w:rPr>
      <w:sz w:val="24"/>
    </w:rPr>
  </w:style>
  <w:style w:type="paragraph" w:styleId="ListParagraph">
    <w:name w:val="List Paragraph"/>
    <w:basedOn w:val="Normal"/>
    <w:uiPriority w:val="1"/>
    <w:qFormat/>
    <w:pPr>
      <w:ind w:left="86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7"/>
      <w:ind w:left="106"/>
    </w:pPr>
  </w:style>
  <w:style w:type="paragraph" w:customStyle="1" w:styleId="P68B1DB1-BodyText1">
    <w:name w:val="P68B1DB1-BodyText1"/>
    <w:basedOn w:val="BodyText"/>
    <w:rPr>
      <w:sz w:val="20"/>
    </w:rPr>
  </w:style>
  <w:style w:type="paragraph" w:customStyle="1" w:styleId="P68B1DB1-Normal2">
    <w:name w:val="P68B1DB1-Normal2"/>
    <w:basedOn w:val="Normal"/>
    <w:rPr>
      <w:b/>
      <w:sz w:val="24"/>
    </w:rPr>
  </w:style>
  <w:style w:type="paragraph" w:customStyle="1" w:styleId="P68B1DB1-ListParagraph3">
    <w:name w:val="P68B1DB1-ListParagraph3"/>
    <w:basedOn w:val="ListParagraph"/>
    <w:rPr>
      <w:sz w:val="24"/>
    </w:rPr>
  </w:style>
  <w:style w:type="paragraph" w:customStyle="1" w:styleId="P68B1DB1-Normal4">
    <w:name w:val="P68B1DB1-Normal4"/>
    <w:basedOn w:val="Normal"/>
    <w:rPr>
      <w:sz w:val="24"/>
    </w:rPr>
  </w:style>
  <w:style w:type="paragraph" w:customStyle="1" w:styleId="P68B1DB1-TableParagraph5">
    <w:name w:val="P68B1DB1-TableParagraph5"/>
    <w:basedOn w:val="TableParagraph"/>
    <w:rPr>
      <w:sz w:val="16"/>
    </w:rPr>
  </w:style>
  <w:style w:type="paragraph" w:customStyle="1" w:styleId="P68B1DB1-Normal6">
    <w:name w:val="P68B1DB1-Normal6"/>
    <w:basedOn w:val="Normal"/>
    <w:rPr>
      <w:sz w:val="16"/>
    </w:rPr>
  </w:style>
  <w:style w:type="paragraph" w:customStyle="1" w:styleId="P68B1DB1-BodyText7">
    <w:name w:val="P68B1DB1-BodyText7"/>
    <w:basedOn w:val="BodyText"/>
    <w:rPr>
      <w:sz w:val="2"/>
    </w:rPr>
  </w:style>
  <w:style w:type="character" w:customStyle="1" w:styleId="BodyTextChar">
    <w:name w:val="Body Text Char"/>
    <w:basedOn w:val="DefaultParagraphFont"/>
    <w:link w:val="BodyText"/>
    <w:uiPriority w:val="1"/>
    <w:rsid w:val="006F3AC6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3940</Words>
  <Characters>22461</Characters>
  <Application>Microsoft Office Word</Application>
  <DocSecurity>0</DocSecurity>
  <Lines>187</Lines>
  <Paragraphs>52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Şükriye Güniz KÜÇÜKGÜZEL</dc:creator>
  <cp:lastModifiedBy>Mehmet Onur TOĞAN</cp:lastModifiedBy>
  <cp:revision>6</cp:revision>
  <dcterms:created xsi:type="dcterms:W3CDTF">2025-01-09T08:21:00Z</dcterms:created>
  <dcterms:modified xsi:type="dcterms:W3CDTF">2025-09-03T13:35:00Z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2025-01-09T00:00:00Z</vt:filetime>
  </property>
  <property fmtid="{D5CDD505-2E9C-101B-9397-08002B2CF9AE}" pid="5" name="Producer">
    <vt:lpwstr>Microsoft® Word Microsoft 365 için</vt:lpwstr>
  </property>
</Properties>
</file>